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99C" w:rsidRPr="00024383" w:rsidRDefault="004C399C" w:rsidP="00127E54">
      <w:pPr>
        <w:pStyle w:val="1"/>
        <w:jc w:val="center"/>
        <w:rPr>
          <w:b/>
        </w:rPr>
      </w:pPr>
      <w:r w:rsidRPr="00024383">
        <w:rPr>
          <w:b/>
        </w:rPr>
        <w:t xml:space="preserve">Администрация  Сельского поселения </w:t>
      </w:r>
      <w:r w:rsidR="00024383" w:rsidRPr="00024383">
        <w:rPr>
          <w:b/>
        </w:rPr>
        <w:t>Кальмияровский</w:t>
      </w:r>
      <w:r w:rsidRPr="00024383">
        <w:rPr>
          <w:b/>
        </w:rPr>
        <w:t xml:space="preserve"> сельсовет</w:t>
      </w:r>
    </w:p>
    <w:p w:rsidR="00024383" w:rsidRDefault="004C399C" w:rsidP="00127E54">
      <w:pPr>
        <w:pStyle w:val="1"/>
        <w:jc w:val="center"/>
        <w:rPr>
          <w:b/>
        </w:rPr>
      </w:pPr>
      <w:r w:rsidRPr="00024383">
        <w:rPr>
          <w:b/>
        </w:rPr>
        <w:t xml:space="preserve">муниципального района Татышлинский район </w:t>
      </w:r>
    </w:p>
    <w:p w:rsidR="004C399C" w:rsidRPr="00024383" w:rsidRDefault="004C399C" w:rsidP="00127E54">
      <w:pPr>
        <w:pStyle w:val="1"/>
        <w:jc w:val="center"/>
        <w:rPr>
          <w:b/>
        </w:rPr>
      </w:pPr>
      <w:r w:rsidRPr="00024383">
        <w:rPr>
          <w:b/>
        </w:rPr>
        <w:t>Республики Башкортостан</w:t>
      </w:r>
    </w:p>
    <w:p w:rsidR="004C399C" w:rsidRPr="00024383" w:rsidRDefault="004C399C" w:rsidP="00463696">
      <w:pPr>
        <w:rPr>
          <w:b/>
          <w:sz w:val="28"/>
          <w:szCs w:val="28"/>
        </w:rPr>
      </w:pPr>
    </w:p>
    <w:p w:rsidR="004C399C" w:rsidRPr="00024383" w:rsidRDefault="004C399C" w:rsidP="00463696">
      <w:pPr>
        <w:rPr>
          <w:b/>
          <w:sz w:val="28"/>
          <w:szCs w:val="28"/>
        </w:rPr>
      </w:pPr>
    </w:p>
    <w:p w:rsidR="004C399C" w:rsidRPr="00024383" w:rsidRDefault="004C399C" w:rsidP="00463696">
      <w:pPr>
        <w:jc w:val="center"/>
        <w:rPr>
          <w:b/>
          <w:sz w:val="28"/>
          <w:szCs w:val="28"/>
        </w:rPr>
      </w:pPr>
      <w:r w:rsidRPr="00024383">
        <w:rPr>
          <w:b/>
          <w:sz w:val="28"/>
          <w:szCs w:val="28"/>
        </w:rPr>
        <w:t>ПОСТАНОВЛЕНИЕ</w:t>
      </w:r>
    </w:p>
    <w:p w:rsidR="004C399C" w:rsidRPr="00024383" w:rsidRDefault="004C399C" w:rsidP="00463696">
      <w:pPr>
        <w:jc w:val="center"/>
        <w:rPr>
          <w:b/>
          <w:sz w:val="28"/>
          <w:szCs w:val="28"/>
        </w:rPr>
      </w:pPr>
    </w:p>
    <w:p w:rsidR="004C399C" w:rsidRPr="00024383" w:rsidRDefault="004C399C" w:rsidP="00463696">
      <w:pPr>
        <w:rPr>
          <w:b/>
          <w:sz w:val="28"/>
          <w:szCs w:val="28"/>
        </w:rPr>
      </w:pPr>
    </w:p>
    <w:p w:rsidR="004C399C" w:rsidRPr="00024383" w:rsidRDefault="004C399C" w:rsidP="00463696">
      <w:pPr>
        <w:rPr>
          <w:b/>
          <w:sz w:val="28"/>
          <w:szCs w:val="28"/>
          <w:u w:val="single"/>
        </w:rPr>
      </w:pPr>
      <w:r w:rsidRPr="00024383">
        <w:rPr>
          <w:b/>
          <w:sz w:val="28"/>
          <w:szCs w:val="28"/>
        </w:rPr>
        <w:t xml:space="preserve"> от  « </w:t>
      </w:r>
      <w:r w:rsidR="00024383">
        <w:rPr>
          <w:b/>
          <w:sz w:val="28"/>
          <w:szCs w:val="28"/>
        </w:rPr>
        <w:t>29</w:t>
      </w:r>
      <w:r w:rsidRPr="00024383">
        <w:rPr>
          <w:b/>
          <w:sz w:val="28"/>
          <w:szCs w:val="28"/>
        </w:rPr>
        <w:t xml:space="preserve"> » </w:t>
      </w:r>
      <w:r w:rsidR="00024383">
        <w:rPr>
          <w:b/>
          <w:sz w:val="28"/>
          <w:szCs w:val="28"/>
        </w:rPr>
        <w:t xml:space="preserve">ноября </w:t>
      </w:r>
      <w:r w:rsidRPr="00024383">
        <w:rPr>
          <w:b/>
          <w:sz w:val="28"/>
          <w:szCs w:val="28"/>
        </w:rPr>
        <w:t xml:space="preserve"> 2019 года                                                              </w:t>
      </w:r>
      <w:r w:rsidRPr="00024383">
        <w:rPr>
          <w:b/>
          <w:sz w:val="28"/>
          <w:szCs w:val="28"/>
        </w:rPr>
        <w:tab/>
        <w:t>№</w:t>
      </w:r>
      <w:r w:rsidR="00024383">
        <w:rPr>
          <w:b/>
          <w:sz w:val="28"/>
          <w:szCs w:val="28"/>
        </w:rPr>
        <w:t xml:space="preserve"> 38</w:t>
      </w:r>
    </w:p>
    <w:p w:rsidR="004C399C" w:rsidRPr="00024383" w:rsidRDefault="004C399C" w:rsidP="00FA720F">
      <w:pPr>
        <w:rPr>
          <w:b/>
          <w:sz w:val="28"/>
          <w:szCs w:val="28"/>
        </w:rPr>
      </w:pPr>
    </w:p>
    <w:p w:rsidR="004C399C" w:rsidRPr="00024383" w:rsidRDefault="004C399C" w:rsidP="0008736F">
      <w:pPr>
        <w:shd w:val="clear" w:color="auto" w:fill="FFFFFF"/>
        <w:ind w:left="14" w:hanging="14"/>
        <w:rPr>
          <w:b/>
          <w:sz w:val="28"/>
          <w:szCs w:val="28"/>
        </w:rPr>
      </w:pPr>
    </w:p>
    <w:p w:rsidR="004C399C" w:rsidRPr="00024383" w:rsidRDefault="004C399C" w:rsidP="00024383">
      <w:pPr>
        <w:pStyle w:val="ConsPlusNormal"/>
        <w:jc w:val="center"/>
        <w:rPr>
          <w:rFonts w:ascii="Times New Roman" w:hAnsi="Times New Roman" w:cs="Times New Roman"/>
          <w:b/>
          <w:sz w:val="28"/>
          <w:szCs w:val="28"/>
        </w:rPr>
      </w:pPr>
      <w:r w:rsidRPr="00024383">
        <w:rPr>
          <w:rFonts w:ascii="Times New Roman" w:hAnsi="Times New Roman" w:cs="Times New Roman"/>
          <w:b/>
          <w:sz w:val="28"/>
          <w:szCs w:val="28"/>
        </w:rPr>
        <w:t>Об утверждении Порядка</w:t>
      </w:r>
      <w:r w:rsidR="00024383" w:rsidRPr="00024383">
        <w:rPr>
          <w:rFonts w:ascii="Times New Roman" w:hAnsi="Times New Roman" w:cs="Times New Roman"/>
          <w:b/>
          <w:sz w:val="28"/>
          <w:szCs w:val="28"/>
        </w:rPr>
        <w:t xml:space="preserve">  </w:t>
      </w:r>
      <w:r w:rsidRPr="00024383">
        <w:rPr>
          <w:rFonts w:ascii="Times New Roman" w:hAnsi="Times New Roman" w:cs="Times New Roman"/>
          <w:b/>
          <w:sz w:val="28"/>
          <w:szCs w:val="28"/>
        </w:rPr>
        <w:t>составления и утверждения плана финансово-хозяйственной деятельности</w:t>
      </w:r>
      <w:r w:rsidR="00024383" w:rsidRPr="00024383">
        <w:rPr>
          <w:rFonts w:ascii="Times New Roman" w:hAnsi="Times New Roman" w:cs="Times New Roman"/>
          <w:b/>
          <w:sz w:val="28"/>
          <w:szCs w:val="28"/>
        </w:rPr>
        <w:t xml:space="preserve"> </w:t>
      </w:r>
      <w:r w:rsidRPr="00024383">
        <w:rPr>
          <w:rFonts w:ascii="Times New Roman" w:hAnsi="Times New Roman" w:cs="Times New Roman"/>
          <w:b/>
          <w:sz w:val="28"/>
          <w:szCs w:val="28"/>
        </w:rPr>
        <w:t>Администрации сельского поселения</w:t>
      </w:r>
    </w:p>
    <w:p w:rsidR="004C399C" w:rsidRPr="00024383" w:rsidRDefault="00024383" w:rsidP="00024383">
      <w:pPr>
        <w:pStyle w:val="ConsPlusNormal"/>
        <w:jc w:val="center"/>
        <w:rPr>
          <w:rFonts w:ascii="Times New Roman" w:hAnsi="Times New Roman" w:cs="Times New Roman"/>
          <w:b/>
          <w:sz w:val="28"/>
          <w:szCs w:val="28"/>
        </w:rPr>
      </w:pPr>
      <w:r w:rsidRPr="00024383">
        <w:rPr>
          <w:rFonts w:ascii="Times New Roman" w:hAnsi="Times New Roman" w:cs="Times New Roman"/>
          <w:b/>
          <w:sz w:val="28"/>
          <w:szCs w:val="28"/>
        </w:rPr>
        <w:t>Кальмияровский</w:t>
      </w:r>
      <w:r w:rsidR="004C399C" w:rsidRPr="00024383">
        <w:rPr>
          <w:rFonts w:ascii="Times New Roman" w:hAnsi="Times New Roman" w:cs="Times New Roman"/>
          <w:b/>
          <w:sz w:val="28"/>
          <w:szCs w:val="28"/>
        </w:rPr>
        <w:t xml:space="preserve"> сельсовет</w:t>
      </w:r>
      <w:r w:rsidRPr="00024383">
        <w:rPr>
          <w:rFonts w:ascii="Times New Roman" w:hAnsi="Times New Roman" w:cs="Times New Roman"/>
          <w:b/>
          <w:sz w:val="28"/>
          <w:szCs w:val="28"/>
        </w:rPr>
        <w:t xml:space="preserve"> </w:t>
      </w:r>
      <w:r w:rsidR="004C399C" w:rsidRPr="00024383">
        <w:rPr>
          <w:rFonts w:ascii="Times New Roman" w:hAnsi="Times New Roman" w:cs="Times New Roman"/>
          <w:b/>
          <w:sz w:val="28"/>
          <w:szCs w:val="28"/>
        </w:rPr>
        <w:t>муниципального района Татышлинский район Республики Башкортостан</w:t>
      </w:r>
    </w:p>
    <w:p w:rsidR="004C399C" w:rsidRPr="00024383" w:rsidRDefault="004C399C" w:rsidP="0008736F">
      <w:pPr>
        <w:shd w:val="clear" w:color="auto" w:fill="FFFFFF"/>
        <w:ind w:left="14" w:hanging="14"/>
        <w:rPr>
          <w:b/>
          <w:sz w:val="28"/>
          <w:szCs w:val="28"/>
        </w:rPr>
      </w:pPr>
    </w:p>
    <w:p w:rsidR="004C399C" w:rsidRPr="00024383" w:rsidRDefault="004C399C" w:rsidP="0008736F">
      <w:pPr>
        <w:shd w:val="clear" w:color="auto" w:fill="FFFFFF"/>
        <w:ind w:left="14" w:hanging="14"/>
        <w:rPr>
          <w:sz w:val="28"/>
          <w:szCs w:val="28"/>
        </w:rPr>
      </w:pPr>
    </w:p>
    <w:p w:rsidR="004C399C" w:rsidRPr="00024383" w:rsidRDefault="004C399C" w:rsidP="0008736F">
      <w:pPr>
        <w:shd w:val="clear" w:color="auto" w:fill="FFFFFF"/>
        <w:jc w:val="both"/>
        <w:rPr>
          <w:sz w:val="28"/>
          <w:szCs w:val="28"/>
        </w:rPr>
      </w:pPr>
      <w:r w:rsidRPr="00024383">
        <w:rPr>
          <w:sz w:val="28"/>
          <w:szCs w:val="28"/>
        </w:rPr>
        <w:t xml:space="preserve">       В соответствии с </w:t>
      </w:r>
      <w:hyperlink r:id="rId6" w:history="1">
        <w:r w:rsidRPr="00024383">
          <w:rPr>
            <w:sz w:val="28"/>
            <w:szCs w:val="28"/>
          </w:rPr>
          <w:t>подпунктом 6 пункта 3.3 статьи 32</w:t>
        </w:r>
      </w:hyperlink>
      <w:r w:rsidRPr="00024383">
        <w:rPr>
          <w:sz w:val="28"/>
          <w:szCs w:val="28"/>
        </w:rPr>
        <w:t xml:space="preserve"> Федерального закона от 12 января 1996 года № 7-ФЗ «О некоммерческих организациях», </w:t>
      </w:r>
      <w:hyperlink r:id="rId7" w:history="1">
        <w:r w:rsidRPr="00024383">
          <w:rPr>
            <w:sz w:val="28"/>
            <w:szCs w:val="28"/>
          </w:rPr>
          <w:t>приказом</w:t>
        </w:r>
      </w:hyperlink>
      <w:r w:rsidRPr="00024383">
        <w:rPr>
          <w:sz w:val="28"/>
          <w:szCs w:val="28"/>
        </w:rPr>
        <w:t xml:space="preserve"> Министерства финансов Российской Федерации от 31 августа 2018 года № 186н «О Требованиях к составлению и утверждению плана финансово-хозяйственной деятельности сельского поселения» </w:t>
      </w:r>
    </w:p>
    <w:p w:rsidR="004C399C" w:rsidRPr="00024383" w:rsidRDefault="004C399C" w:rsidP="00CD0D37">
      <w:pPr>
        <w:shd w:val="clear" w:color="auto" w:fill="FFFFFF"/>
        <w:jc w:val="center"/>
        <w:rPr>
          <w:sz w:val="28"/>
          <w:szCs w:val="28"/>
        </w:rPr>
      </w:pPr>
      <w:r w:rsidRPr="00024383">
        <w:rPr>
          <w:sz w:val="28"/>
          <w:szCs w:val="28"/>
        </w:rPr>
        <w:t>п о с т а н о в л я ю:</w:t>
      </w:r>
    </w:p>
    <w:p w:rsidR="004C399C" w:rsidRPr="00024383" w:rsidRDefault="004C399C" w:rsidP="00CD0D37">
      <w:pPr>
        <w:pStyle w:val="1"/>
        <w:jc w:val="both"/>
      </w:pPr>
      <w:r w:rsidRPr="00024383">
        <w:t xml:space="preserve">        1. Утвердить Порядок составления и утверждения плана финансово-хозяйственной деятельности Администрации сельского поселения </w:t>
      </w:r>
      <w:r w:rsidR="00024383">
        <w:t>Кальмияровский</w:t>
      </w:r>
      <w:r w:rsidRPr="00024383">
        <w:t xml:space="preserve"> сельсовет муниципального района Татышлинский район Республики Башкортостан</w:t>
      </w:r>
    </w:p>
    <w:p w:rsidR="004C399C" w:rsidRPr="00024383" w:rsidRDefault="004C399C" w:rsidP="0008736F">
      <w:pPr>
        <w:pStyle w:val="ConsPlusNormal"/>
        <w:jc w:val="both"/>
        <w:rPr>
          <w:rFonts w:ascii="Times New Roman" w:hAnsi="Times New Roman" w:cs="Times New Roman"/>
          <w:sz w:val="28"/>
          <w:szCs w:val="28"/>
        </w:rPr>
      </w:pPr>
      <w:r w:rsidRPr="00024383">
        <w:rPr>
          <w:rFonts w:ascii="Times New Roman" w:hAnsi="Times New Roman" w:cs="Times New Roman"/>
          <w:b/>
          <w:bCs/>
          <w:sz w:val="28"/>
          <w:szCs w:val="28"/>
        </w:rPr>
        <w:t xml:space="preserve">        </w:t>
      </w:r>
      <w:r w:rsidRPr="00024383">
        <w:rPr>
          <w:rFonts w:ascii="Times New Roman" w:hAnsi="Times New Roman" w:cs="Times New Roman"/>
          <w:bCs/>
          <w:sz w:val="28"/>
          <w:szCs w:val="28"/>
        </w:rPr>
        <w:t>2</w:t>
      </w:r>
      <w:r w:rsidRPr="00024383">
        <w:rPr>
          <w:rFonts w:ascii="Times New Roman" w:hAnsi="Times New Roman" w:cs="Times New Roman"/>
          <w:sz w:val="28"/>
          <w:szCs w:val="28"/>
        </w:rPr>
        <w:t xml:space="preserve"> Настоящее постановление вступает в силу с 1 января 2020 года.</w:t>
      </w:r>
    </w:p>
    <w:p w:rsidR="004C399C" w:rsidRPr="00024383" w:rsidRDefault="004C399C" w:rsidP="0049505F">
      <w:pPr>
        <w:pStyle w:val="11"/>
        <w:jc w:val="both"/>
        <w:rPr>
          <w:rFonts w:ascii="Times New Roman" w:hAnsi="Times New Roman"/>
          <w:sz w:val="28"/>
          <w:szCs w:val="28"/>
        </w:rPr>
      </w:pPr>
      <w:r w:rsidRPr="00024383">
        <w:rPr>
          <w:rFonts w:ascii="Times New Roman" w:hAnsi="Times New Roman"/>
          <w:sz w:val="28"/>
          <w:szCs w:val="28"/>
        </w:rPr>
        <w:t xml:space="preserve">        3.Контроль за исполнением настоящего Постановления оставляю за собой.</w:t>
      </w:r>
    </w:p>
    <w:p w:rsidR="004C399C" w:rsidRPr="00024383" w:rsidRDefault="004C399C" w:rsidP="0008736F">
      <w:pPr>
        <w:pStyle w:val="2"/>
        <w:spacing w:after="0" w:line="240" w:lineRule="auto"/>
        <w:ind w:left="0" w:firstLine="540"/>
        <w:jc w:val="both"/>
        <w:rPr>
          <w:sz w:val="28"/>
          <w:szCs w:val="28"/>
        </w:rPr>
      </w:pPr>
    </w:p>
    <w:p w:rsidR="004C399C" w:rsidRPr="00024383" w:rsidRDefault="004C399C" w:rsidP="0008736F">
      <w:pPr>
        <w:pStyle w:val="2"/>
        <w:spacing w:after="0" w:line="240" w:lineRule="auto"/>
        <w:ind w:left="0" w:firstLine="540"/>
        <w:jc w:val="both"/>
        <w:rPr>
          <w:sz w:val="28"/>
          <w:szCs w:val="28"/>
        </w:rPr>
      </w:pPr>
    </w:p>
    <w:p w:rsidR="004C399C" w:rsidRPr="00024383" w:rsidRDefault="004C399C" w:rsidP="0008736F">
      <w:pPr>
        <w:pStyle w:val="2"/>
        <w:spacing w:after="0" w:line="240" w:lineRule="auto"/>
        <w:ind w:left="0" w:firstLine="540"/>
        <w:jc w:val="both"/>
        <w:rPr>
          <w:sz w:val="28"/>
          <w:szCs w:val="28"/>
        </w:rPr>
      </w:pPr>
    </w:p>
    <w:p w:rsidR="004C399C" w:rsidRPr="00024383" w:rsidRDefault="004C399C" w:rsidP="0008736F">
      <w:pPr>
        <w:pStyle w:val="2"/>
        <w:spacing w:after="0" w:line="240" w:lineRule="auto"/>
        <w:ind w:left="0" w:firstLine="540"/>
        <w:jc w:val="both"/>
        <w:rPr>
          <w:b/>
          <w:bCs/>
          <w:sz w:val="28"/>
          <w:szCs w:val="28"/>
        </w:rPr>
      </w:pPr>
    </w:p>
    <w:p w:rsidR="004C399C" w:rsidRPr="00024383" w:rsidRDefault="004C399C" w:rsidP="00AD15B7">
      <w:pPr>
        <w:ind w:left="480"/>
        <w:jc w:val="both"/>
        <w:rPr>
          <w:sz w:val="28"/>
          <w:szCs w:val="28"/>
        </w:rPr>
      </w:pPr>
      <w:r w:rsidRPr="00024383">
        <w:rPr>
          <w:sz w:val="28"/>
          <w:szCs w:val="28"/>
        </w:rPr>
        <w:t>Глава сельского поселения</w:t>
      </w:r>
    </w:p>
    <w:p w:rsidR="00024383" w:rsidRDefault="00024383" w:rsidP="00AD15B7">
      <w:pPr>
        <w:ind w:left="480"/>
        <w:jc w:val="both"/>
        <w:rPr>
          <w:sz w:val="28"/>
          <w:szCs w:val="28"/>
        </w:rPr>
      </w:pPr>
      <w:r>
        <w:rPr>
          <w:sz w:val="28"/>
          <w:szCs w:val="28"/>
        </w:rPr>
        <w:t>Кальмияровский</w:t>
      </w:r>
      <w:r w:rsidR="004C399C" w:rsidRPr="00024383">
        <w:rPr>
          <w:sz w:val="28"/>
          <w:szCs w:val="28"/>
        </w:rPr>
        <w:t xml:space="preserve"> сельсовет </w:t>
      </w:r>
    </w:p>
    <w:p w:rsidR="00024383" w:rsidRDefault="00024383" w:rsidP="00AD15B7">
      <w:pPr>
        <w:ind w:left="480"/>
        <w:jc w:val="both"/>
        <w:rPr>
          <w:sz w:val="28"/>
          <w:szCs w:val="28"/>
        </w:rPr>
      </w:pPr>
      <w:r w:rsidRPr="00024383">
        <w:rPr>
          <w:sz w:val="28"/>
          <w:szCs w:val="28"/>
        </w:rPr>
        <w:t>М</w:t>
      </w:r>
      <w:r w:rsidR="004C399C" w:rsidRPr="00024383">
        <w:rPr>
          <w:sz w:val="28"/>
          <w:szCs w:val="28"/>
        </w:rPr>
        <w:t>униципального</w:t>
      </w:r>
      <w:r>
        <w:rPr>
          <w:sz w:val="28"/>
          <w:szCs w:val="28"/>
        </w:rPr>
        <w:t xml:space="preserve"> р</w:t>
      </w:r>
      <w:r w:rsidR="004C399C" w:rsidRPr="00024383">
        <w:rPr>
          <w:sz w:val="28"/>
          <w:szCs w:val="28"/>
        </w:rPr>
        <w:t xml:space="preserve">айона </w:t>
      </w:r>
    </w:p>
    <w:p w:rsidR="004C399C" w:rsidRPr="00024383" w:rsidRDefault="004C399C" w:rsidP="00AD15B7">
      <w:pPr>
        <w:ind w:left="480"/>
        <w:jc w:val="both"/>
        <w:rPr>
          <w:sz w:val="28"/>
          <w:szCs w:val="28"/>
        </w:rPr>
      </w:pPr>
      <w:r w:rsidRPr="00024383">
        <w:rPr>
          <w:sz w:val="28"/>
          <w:szCs w:val="28"/>
        </w:rPr>
        <w:t xml:space="preserve">Татышлинский район </w:t>
      </w:r>
    </w:p>
    <w:p w:rsidR="004C399C" w:rsidRPr="00024383" w:rsidRDefault="004C399C" w:rsidP="00AD15B7">
      <w:pPr>
        <w:ind w:left="480"/>
        <w:jc w:val="both"/>
        <w:rPr>
          <w:sz w:val="28"/>
          <w:szCs w:val="28"/>
        </w:rPr>
      </w:pPr>
      <w:r w:rsidRPr="00024383">
        <w:rPr>
          <w:sz w:val="28"/>
          <w:szCs w:val="28"/>
        </w:rPr>
        <w:t xml:space="preserve">Республики Башкортостан                                                </w:t>
      </w:r>
      <w:r w:rsidR="00024383">
        <w:rPr>
          <w:sz w:val="28"/>
          <w:szCs w:val="28"/>
        </w:rPr>
        <w:t>Иванов Ф.К</w:t>
      </w:r>
    </w:p>
    <w:p w:rsidR="004C399C" w:rsidRPr="00024383" w:rsidRDefault="004C399C" w:rsidP="00064CA6">
      <w:pPr>
        <w:pStyle w:val="11"/>
        <w:ind w:left="-567"/>
        <w:rPr>
          <w:rFonts w:ascii="Times New Roman" w:hAnsi="Times New Roman"/>
          <w:sz w:val="28"/>
          <w:szCs w:val="28"/>
        </w:rPr>
      </w:pPr>
    </w:p>
    <w:p w:rsidR="004C399C" w:rsidRPr="00024383" w:rsidRDefault="004C399C" w:rsidP="00064CA6">
      <w:pPr>
        <w:pStyle w:val="11"/>
        <w:ind w:left="-567"/>
        <w:rPr>
          <w:rFonts w:ascii="Times New Roman" w:hAnsi="Times New Roman"/>
          <w:sz w:val="28"/>
          <w:szCs w:val="28"/>
        </w:rPr>
      </w:pPr>
    </w:p>
    <w:p w:rsidR="004C399C" w:rsidRPr="00024383" w:rsidRDefault="004C399C" w:rsidP="00064CA6">
      <w:pPr>
        <w:pStyle w:val="11"/>
        <w:ind w:left="-567"/>
        <w:rPr>
          <w:rFonts w:ascii="Times New Roman" w:hAnsi="Times New Roman"/>
          <w:sz w:val="28"/>
          <w:szCs w:val="28"/>
        </w:rPr>
      </w:pPr>
    </w:p>
    <w:p w:rsidR="004C399C" w:rsidRPr="00024383" w:rsidRDefault="004C399C" w:rsidP="00064CA6">
      <w:pPr>
        <w:pStyle w:val="11"/>
        <w:ind w:left="-567"/>
        <w:rPr>
          <w:rFonts w:ascii="Times New Roman" w:hAnsi="Times New Roman"/>
          <w:sz w:val="28"/>
          <w:szCs w:val="28"/>
        </w:rPr>
      </w:pPr>
    </w:p>
    <w:p w:rsidR="004C399C" w:rsidRPr="00024383" w:rsidRDefault="004C399C" w:rsidP="0008736F">
      <w:pPr>
        <w:jc w:val="both"/>
        <w:rPr>
          <w:sz w:val="28"/>
          <w:szCs w:val="28"/>
        </w:rPr>
      </w:pPr>
    </w:p>
    <w:p w:rsidR="004C399C" w:rsidRPr="00024383" w:rsidRDefault="004C399C" w:rsidP="0008736F">
      <w:pPr>
        <w:jc w:val="both"/>
        <w:rPr>
          <w:sz w:val="28"/>
          <w:szCs w:val="28"/>
        </w:rPr>
      </w:pPr>
    </w:p>
    <w:p w:rsidR="004C399C" w:rsidRPr="00024383" w:rsidRDefault="004C399C" w:rsidP="00200978">
      <w:pPr>
        <w:pStyle w:val="11"/>
        <w:rPr>
          <w:rFonts w:ascii="Times New Roman" w:hAnsi="Times New Roman"/>
          <w:sz w:val="24"/>
          <w:szCs w:val="24"/>
        </w:rPr>
      </w:pPr>
      <w:r w:rsidRPr="00024383">
        <w:rPr>
          <w:rFonts w:ascii="Times New Roman" w:hAnsi="Times New Roman"/>
          <w:sz w:val="28"/>
          <w:szCs w:val="28"/>
        </w:rPr>
        <w:lastRenderedPageBreak/>
        <w:t xml:space="preserve">                                                                               </w:t>
      </w:r>
      <w:r w:rsidRPr="00024383">
        <w:rPr>
          <w:rFonts w:ascii="Times New Roman" w:hAnsi="Times New Roman"/>
          <w:sz w:val="24"/>
          <w:szCs w:val="24"/>
        </w:rPr>
        <w:t xml:space="preserve">Приложение </w:t>
      </w:r>
    </w:p>
    <w:p w:rsidR="004C399C" w:rsidRPr="00024383" w:rsidRDefault="004C399C" w:rsidP="00064CA6">
      <w:pPr>
        <w:pStyle w:val="11"/>
        <w:ind w:left="5529"/>
        <w:rPr>
          <w:rFonts w:ascii="Times New Roman" w:hAnsi="Times New Roman"/>
          <w:sz w:val="24"/>
          <w:szCs w:val="24"/>
        </w:rPr>
      </w:pPr>
      <w:r w:rsidRPr="00024383">
        <w:rPr>
          <w:rFonts w:ascii="Times New Roman" w:hAnsi="Times New Roman"/>
          <w:spacing w:val="-5"/>
          <w:sz w:val="24"/>
          <w:szCs w:val="24"/>
        </w:rPr>
        <w:t>к постановлению администрации</w:t>
      </w:r>
      <w:r w:rsidRPr="00024383">
        <w:rPr>
          <w:rFonts w:ascii="Times New Roman" w:hAnsi="Times New Roman"/>
          <w:sz w:val="24"/>
          <w:szCs w:val="24"/>
        </w:rPr>
        <w:t xml:space="preserve"> </w:t>
      </w:r>
    </w:p>
    <w:p w:rsidR="004C399C" w:rsidRPr="00024383" w:rsidRDefault="004C399C" w:rsidP="00064CA6">
      <w:pPr>
        <w:pStyle w:val="11"/>
        <w:ind w:left="5529"/>
        <w:rPr>
          <w:rFonts w:ascii="Times New Roman" w:hAnsi="Times New Roman"/>
          <w:sz w:val="24"/>
          <w:szCs w:val="24"/>
        </w:rPr>
      </w:pPr>
      <w:r w:rsidRPr="00024383">
        <w:rPr>
          <w:rFonts w:ascii="Times New Roman" w:hAnsi="Times New Roman"/>
          <w:sz w:val="24"/>
          <w:szCs w:val="24"/>
        </w:rPr>
        <w:t>сельского поселения</w:t>
      </w:r>
    </w:p>
    <w:p w:rsidR="004C399C" w:rsidRPr="00024383" w:rsidRDefault="00024383" w:rsidP="00064CA6">
      <w:pPr>
        <w:pStyle w:val="11"/>
        <w:ind w:left="5529"/>
        <w:rPr>
          <w:rFonts w:ascii="Times New Roman" w:hAnsi="Times New Roman"/>
          <w:sz w:val="24"/>
          <w:szCs w:val="24"/>
        </w:rPr>
      </w:pPr>
      <w:r w:rsidRPr="00024383">
        <w:rPr>
          <w:rFonts w:ascii="Times New Roman" w:hAnsi="Times New Roman"/>
          <w:sz w:val="24"/>
          <w:szCs w:val="24"/>
        </w:rPr>
        <w:t>Кальмияровский</w:t>
      </w:r>
      <w:r w:rsidR="004C399C" w:rsidRPr="00024383">
        <w:rPr>
          <w:rFonts w:ascii="Times New Roman" w:hAnsi="Times New Roman"/>
          <w:sz w:val="24"/>
          <w:szCs w:val="24"/>
        </w:rPr>
        <w:t xml:space="preserve"> сельсовет</w:t>
      </w:r>
    </w:p>
    <w:p w:rsidR="004C399C" w:rsidRPr="00024383" w:rsidRDefault="004C399C" w:rsidP="00064CA6">
      <w:pPr>
        <w:pStyle w:val="11"/>
        <w:ind w:left="5529"/>
        <w:rPr>
          <w:rFonts w:ascii="Times New Roman" w:hAnsi="Times New Roman"/>
          <w:sz w:val="24"/>
          <w:szCs w:val="24"/>
        </w:rPr>
      </w:pPr>
      <w:r w:rsidRPr="00024383">
        <w:rPr>
          <w:rFonts w:ascii="Times New Roman" w:hAnsi="Times New Roman"/>
          <w:sz w:val="24"/>
          <w:szCs w:val="24"/>
        </w:rPr>
        <w:t>муниципального района</w:t>
      </w:r>
    </w:p>
    <w:p w:rsidR="004C399C" w:rsidRPr="00024383" w:rsidRDefault="004C399C" w:rsidP="00064CA6">
      <w:pPr>
        <w:pStyle w:val="11"/>
        <w:ind w:left="5529"/>
        <w:rPr>
          <w:rFonts w:ascii="Times New Roman" w:hAnsi="Times New Roman"/>
          <w:spacing w:val="-5"/>
          <w:sz w:val="24"/>
          <w:szCs w:val="24"/>
        </w:rPr>
      </w:pPr>
      <w:r w:rsidRPr="00024383">
        <w:rPr>
          <w:rFonts w:ascii="Times New Roman" w:hAnsi="Times New Roman"/>
          <w:spacing w:val="-5"/>
          <w:sz w:val="24"/>
          <w:szCs w:val="24"/>
        </w:rPr>
        <w:t>Татышлинск</w:t>
      </w:r>
      <w:r w:rsidR="00024383">
        <w:rPr>
          <w:rFonts w:ascii="Times New Roman" w:hAnsi="Times New Roman"/>
          <w:spacing w:val="-5"/>
          <w:sz w:val="24"/>
          <w:szCs w:val="24"/>
        </w:rPr>
        <w:t xml:space="preserve">ий </w:t>
      </w:r>
      <w:r w:rsidRPr="00024383">
        <w:rPr>
          <w:rFonts w:ascii="Times New Roman" w:hAnsi="Times New Roman"/>
          <w:spacing w:val="-5"/>
          <w:sz w:val="24"/>
          <w:szCs w:val="24"/>
        </w:rPr>
        <w:t xml:space="preserve">  район </w:t>
      </w:r>
    </w:p>
    <w:p w:rsidR="004C399C" w:rsidRPr="00024383" w:rsidRDefault="004C399C" w:rsidP="00064CA6">
      <w:pPr>
        <w:pStyle w:val="11"/>
        <w:ind w:left="5529"/>
        <w:rPr>
          <w:rFonts w:ascii="Times New Roman" w:hAnsi="Times New Roman"/>
          <w:sz w:val="24"/>
          <w:szCs w:val="24"/>
        </w:rPr>
      </w:pPr>
      <w:r w:rsidRPr="00024383">
        <w:rPr>
          <w:rFonts w:ascii="Times New Roman" w:hAnsi="Times New Roman"/>
          <w:spacing w:val="-5"/>
          <w:sz w:val="24"/>
          <w:szCs w:val="24"/>
        </w:rPr>
        <w:t>Республики Башкортостан</w:t>
      </w:r>
    </w:p>
    <w:p w:rsidR="004C399C" w:rsidRPr="00024383" w:rsidRDefault="004C399C" w:rsidP="00064CA6">
      <w:pPr>
        <w:pStyle w:val="11"/>
        <w:ind w:left="5529"/>
        <w:rPr>
          <w:rFonts w:ascii="Times New Roman" w:hAnsi="Times New Roman"/>
          <w:spacing w:val="-5"/>
          <w:sz w:val="24"/>
          <w:szCs w:val="24"/>
        </w:rPr>
      </w:pPr>
      <w:r w:rsidRPr="00024383">
        <w:rPr>
          <w:rFonts w:ascii="Times New Roman" w:hAnsi="Times New Roman"/>
          <w:spacing w:val="-5"/>
          <w:sz w:val="24"/>
          <w:szCs w:val="24"/>
        </w:rPr>
        <w:t>от «</w:t>
      </w:r>
      <w:r w:rsidR="00024383">
        <w:rPr>
          <w:rFonts w:ascii="Times New Roman" w:hAnsi="Times New Roman"/>
          <w:spacing w:val="-5"/>
          <w:sz w:val="24"/>
          <w:szCs w:val="24"/>
        </w:rPr>
        <w:t>29</w:t>
      </w:r>
      <w:r w:rsidRPr="00024383">
        <w:rPr>
          <w:rFonts w:ascii="Times New Roman" w:hAnsi="Times New Roman"/>
          <w:spacing w:val="-5"/>
          <w:sz w:val="24"/>
          <w:szCs w:val="24"/>
        </w:rPr>
        <w:t>»</w:t>
      </w:r>
      <w:r w:rsidR="00024383">
        <w:rPr>
          <w:rFonts w:ascii="Times New Roman" w:hAnsi="Times New Roman"/>
          <w:spacing w:val="-5"/>
          <w:sz w:val="24"/>
          <w:szCs w:val="24"/>
        </w:rPr>
        <w:t xml:space="preserve">ноября </w:t>
      </w:r>
      <w:r w:rsidRPr="00024383">
        <w:rPr>
          <w:rFonts w:ascii="Times New Roman" w:hAnsi="Times New Roman"/>
          <w:spacing w:val="-5"/>
          <w:sz w:val="24"/>
          <w:szCs w:val="24"/>
        </w:rPr>
        <w:t xml:space="preserve"> </w:t>
      </w:r>
      <w:smartTag w:uri="urn:schemas-microsoft-com:office:smarttags" w:element="metricconverter">
        <w:smartTagPr>
          <w:attr w:name="ProductID" w:val="2019 г"/>
        </w:smartTagPr>
        <w:r w:rsidRPr="00024383">
          <w:rPr>
            <w:rFonts w:ascii="Times New Roman" w:hAnsi="Times New Roman"/>
            <w:spacing w:val="-5"/>
            <w:sz w:val="24"/>
            <w:szCs w:val="24"/>
          </w:rPr>
          <w:t>2019 г</w:t>
        </w:r>
      </w:smartTag>
      <w:r w:rsidRPr="00024383">
        <w:rPr>
          <w:rFonts w:ascii="Times New Roman" w:hAnsi="Times New Roman"/>
          <w:spacing w:val="-5"/>
          <w:sz w:val="24"/>
          <w:szCs w:val="24"/>
        </w:rPr>
        <w:t>. №</w:t>
      </w:r>
      <w:r w:rsidR="00024383">
        <w:rPr>
          <w:rFonts w:ascii="Times New Roman" w:hAnsi="Times New Roman"/>
          <w:spacing w:val="-5"/>
          <w:sz w:val="24"/>
          <w:szCs w:val="24"/>
        </w:rPr>
        <w:t xml:space="preserve"> 38</w:t>
      </w:r>
    </w:p>
    <w:p w:rsidR="004C399C" w:rsidRPr="00024383" w:rsidRDefault="004C399C" w:rsidP="0008736F">
      <w:pPr>
        <w:jc w:val="center"/>
        <w:rPr>
          <w:sz w:val="28"/>
          <w:szCs w:val="28"/>
        </w:rPr>
      </w:pPr>
    </w:p>
    <w:p w:rsidR="004C399C" w:rsidRPr="00024383" w:rsidRDefault="004C399C" w:rsidP="0008736F">
      <w:pPr>
        <w:jc w:val="center"/>
        <w:rPr>
          <w:sz w:val="28"/>
          <w:szCs w:val="28"/>
        </w:rPr>
      </w:pPr>
    </w:p>
    <w:p w:rsidR="004C399C" w:rsidRPr="00024383" w:rsidRDefault="004C399C" w:rsidP="0008736F">
      <w:pPr>
        <w:jc w:val="center"/>
        <w:rPr>
          <w:sz w:val="28"/>
          <w:szCs w:val="28"/>
        </w:rPr>
      </w:pPr>
    </w:p>
    <w:p w:rsidR="004C399C" w:rsidRPr="00024383" w:rsidRDefault="004C399C" w:rsidP="00064CA6">
      <w:pPr>
        <w:shd w:val="clear" w:color="auto" w:fill="FFFFFF"/>
        <w:ind w:left="14" w:hanging="14"/>
        <w:jc w:val="center"/>
        <w:rPr>
          <w:b/>
          <w:bCs/>
          <w:sz w:val="28"/>
          <w:szCs w:val="28"/>
        </w:rPr>
      </w:pPr>
      <w:r w:rsidRPr="00024383">
        <w:rPr>
          <w:b/>
          <w:bCs/>
          <w:sz w:val="28"/>
          <w:szCs w:val="28"/>
        </w:rPr>
        <w:t>Порядок</w:t>
      </w:r>
    </w:p>
    <w:p w:rsidR="00024383" w:rsidRDefault="004C399C" w:rsidP="00064CA6">
      <w:pPr>
        <w:shd w:val="clear" w:color="auto" w:fill="FFFFFF"/>
        <w:ind w:left="14" w:hanging="14"/>
        <w:jc w:val="center"/>
        <w:rPr>
          <w:b/>
          <w:sz w:val="28"/>
          <w:szCs w:val="28"/>
        </w:rPr>
      </w:pPr>
      <w:r w:rsidRPr="00024383">
        <w:rPr>
          <w:b/>
          <w:sz w:val="28"/>
          <w:szCs w:val="28"/>
        </w:rPr>
        <w:t xml:space="preserve"> составления и утверждения плана финансово-хозяйственной деятельности сельского поселения </w:t>
      </w:r>
      <w:r w:rsidR="00024383" w:rsidRPr="00024383">
        <w:rPr>
          <w:b/>
          <w:sz w:val="28"/>
          <w:szCs w:val="28"/>
        </w:rPr>
        <w:t>Кальмияровский</w:t>
      </w:r>
      <w:r w:rsidRPr="00024383">
        <w:rPr>
          <w:b/>
          <w:sz w:val="28"/>
          <w:szCs w:val="28"/>
        </w:rPr>
        <w:t xml:space="preserve"> сельсовет муниципального района Татышлинский район </w:t>
      </w:r>
    </w:p>
    <w:p w:rsidR="004C399C" w:rsidRPr="00024383" w:rsidRDefault="004C399C" w:rsidP="00064CA6">
      <w:pPr>
        <w:shd w:val="clear" w:color="auto" w:fill="FFFFFF"/>
        <w:ind w:left="14" w:hanging="14"/>
        <w:jc w:val="center"/>
        <w:rPr>
          <w:b/>
          <w:sz w:val="28"/>
          <w:szCs w:val="28"/>
        </w:rPr>
      </w:pPr>
      <w:r w:rsidRPr="00024383">
        <w:rPr>
          <w:b/>
          <w:sz w:val="28"/>
          <w:szCs w:val="28"/>
        </w:rPr>
        <w:t>Республики Башкортостан</w:t>
      </w:r>
    </w:p>
    <w:p w:rsidR="004C399C" w:rsidRPr="00024383" w:rsidRDefault="004C399C" w:rsidP="00064CA6">
      <w:pPr>
        <w:shd w:val="clear" w:color="auto" w:fill="FFFFFF"/>
        <w:ind w:left="14" w:hanging="14"/>
        <w:jc w:val="center"/>
        <w:rPr>
          <w:sz w:val="28"/>
          <w:szCs w:val="28"/>
        </w:rPr>
      </w:pPr>
    </w:p>
    <w:p w:rsidR="004C399C" w:rsidRPr="00024383" w:rsidRDefault="004C399C" w:rsidP="0008736F">
      <w:pPr>
        <w:pStyle w:val="ConsPlusNormal"/>
        <w:jc w:val="center"/>
        <w:outlineLvl w:val="1"/>
        <w:rPr>
          <w:rFonts w:ascii="Times New Roman" w:hAnsi="Times New Roman" w:cs="Times New Roman"/>
          <w:b/>
          <w:bCs/>
          <w:sz w:val="28"/>
          <w:szCs w:val="28"/>
        </w:rPr>
      </w:pPr>
      <w:r w:rsidRPr="00024383">
        <w:rPr>
          <w:rFonts w:ascii="Times New Roman" w:hAnsi="Times New Roman" w:cs="Times New Roman"/>
          <w:b/>
          <w:bCs/>
          <w:sz w:val="28"/>
          <w:szCs w:val="28"/>
        </w:rPr>
        <w:t>I. Общие положения</w:t>
      </w:r>
    </w:p>
    <w:p w:rsidR="004C399C" w:rsidRPr="00024383" w:rsidRDefault="004C399C" w:rsidP="0008736F">
      <w:pPr>
        <w:pStyle w:val="ConsPlusNormal"/>
        <w:ind w:firstLine="540"/>
        <w:jc w:val="both"/>
        <w:rPr>
          <w:rFonts w:ascii="Times New Roman" w:hAnsi="Times New Roman" w:cs="Times New Roman"/>
          <w:sz w:val="28"/>
          <w:szCs w:val="28"/>
        </w:rPr>
      </w:pPr>
    </w:p>
    <w:p w:rsidR="004C399C" w:rsidRPr="00024383" w:rsidRDefault="004C399C" w:rsidP="00200978">
      <w:pPr>
        <w:pStyle w:val="1"/>
        <w:ind w:firstLine="540"/>
        <w:jc w:val="both"/>
      </w:pPr>
      <w:r w:rsidRPr="00024383">
        <w:t>1. Порядок составления и утверждения плана финансово-хозяйственной деятельности сельских поселений муниципального района Татышлинский район Республики Башкортостан (далее - Порядок), устанавливает требования к порядку составления и утверждения плана финансово-хозяйственной деятельности сельских поселений муниципального района Татышлинский район Республики Башкортостан.</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2. Учреждение составляет и утверждает План в соответствии с настоящим Порядком.</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 xml:space="preserve">3. План составляется сельским поселением на очередной финансовый год и плановый период и действует в течение срока действия решения о бюджете сельского поселения </w:t>
      </w:r>
      <w:r w:rsidR="00024383">
        <w:rPr>
          <w:rFonts w:ascii="Times New Roman" w:hAnsi="Times New Roman" w:cs="Times New Roman"/>
          <w:sz w:val="28"/>
          <w:szCs w:val="28"/>
        </w:rPr>
        <w:t>Кальмияровский</w:t>
      </w:r>
      <w:r w:rsidRPr="00024383">
        <w:rPr>
          <w:rFonts w:ascii="Times New Roman" w:hAnsi="Times New Roman" w:cs="Times New Roman"/>
          <w:sz w:val="28"/>
          <w:szCs w:val="28"/>
        </w:rPr>
        <w:t xml:space="preserve"> сельсовет муниципального района Татышлинский район Республики Башкортостан. </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 xml:space="preserve">4. </w:t>
      </w:r>
      <w:hyperlink w:anchor="Par179" w:history="1">
        <w:r w:rsidRPr="00024383">
          <w:rPr>
            <w:rFonts w:ascii="Times New Roman" w:hAnsi="Times New Roman" w:cs="Times New Roman"/>
            <w:sz w:val="28"/>
            <w:szCs w:val="28"/>
          </w:rPr>
          <w:t>План</w:t>
        </w:r>
      </w:hyperlink>
      <w:r w:rsidRPr="00024383">
        <w:rPr>
          <w:rFonts w:ascii="Times New Roman" w:hAnsi="Times New Roman" w:cs="Times New Roman"/>
          <w:sz w:val="28"/>
          <w:szCs w:val="28"/>
        </w:rPr>
        <w:t xml:space="preserve"> составляется учреждением по кассовому методу в рублях с точностью до двух знаков после запятой по форме согласно приложению к настоящему Порядку.</w:t>
      </w:r>
    </w:p>
    <w:p w:rsidR="004C399C" w:rsidRPr="00024383" w:rsidRDefault="004C399C" w:rsidP="0008736F">
      <w:pPr>
        <w:pStyle w:val="ConsPlusNormal"/>
        <w:ind w:firstLine="540"/>
        <w:jc w:val="both"/>
        <w:rPr>
          <w:rFonts w:ascii="Times New Roman" w:hAnsi="Times New Roman" w:cs="Times New Roman"/>
          <w:sz w:val="28"/>
          <w:szCs w:val="28"/>
        </w:rPr>
      </w:pPr>
    </w:p>
    <w:p w:rsidR="004C399C" w:rsidRPr="00024383" w:rsidRDefault="004C399C" w:rsidP="0008736F">
      <w:pPr>
        <w:pStyle w:val="ConsPlusNormal"/>
        <w:jc w:val="center"/>
        <w:outlineLvl w:val="1"/>
        <w:rPr>
          <w:rFonts w:ascii="Times New Roman" w:hAnsi="Times New Roman" w:cs="Times New Roman"/>
          <w:b/>
          <w:bCs/>
          <w:sz w:val="28"/>
          <w:szCs w:val="28"/>
        </w:rPr>
      </w:pPr>
      <w:r w:rsidRPr="00024383">
        <w:rPr>
          <w:rFonts w:ascii="Times New Roman" w:hAnsi="Times New Roman" w:cs="Times New Roman"/>
          <w:b/>
          <w:bCs/>
          <w:sz w:val="28"/>
          <w:szCs w:val="28"/>
        </w:rPr>
        <w:t>II. Требования к составлению Плана</w:t>
      </w:r>
    </w:p>
    <w:p w:rsidR="004C399C" w:rsidRPr="00024383" w:rsidRDefault="004C399C" w:rsidP="0008736F">
      <w:pPr>
        <w:pStyle w:val="ConsPlusNormal"/>
        <w:ind w:firstLine="540"/>
        <w:jc w:val="both"/>
        <w:rPr>
          <w:rFonts w:ascii="Times New Roman" w:hAnsi="Times New Roman" w:cs="Times New Roman"/>
          <w:sz w:val="28"/>
          <w:szCs w:val="28"/>
        </w:rPr>
      </w:pP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5. При составлении Плана (внесении изменений в него) устанавливается (уточняется) плановый объем поступлений и выплат денежных средств.</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 xml:space="preserve">План составляется по форме согласно приложению к настоящему Порядку на основании обоснований (расчетов) плановых показателей поступлений и выплат, требования к формированию которых установлены в </w:t>
      </w:r>
      <w:r w:rsidRPr="00024383">
        <w:rPr>
          <w:rFonts w:ascii="Times New Roman" w:hAnsi="Times New Roman" w:cs="Times New Roman"/>
          <w:sz w:val="28"/>
          <w:szCs w:val="28"/>
        </w:rPr>
        <w:lastRenderedPageBreak/>
        <w:t>главе III Порядка.</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6. Учреждение составляет проект Плана при формировании проекта решения о бюджете муниципального района Татышлинский район Республики Башкортостан в течение 15 рабочих дней после доведения информации о планируемых к предоставлению из бюджета объемах субсидии:</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1) с учетом планируемых объемов поступлений:</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а) субсидии на финансовое обеспечение выполнения муниципального задания;</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 xml:space="preserve">б) субсидий, предусмотренных </w:t>
      </w:r>
      <w:hyperlink r:id="rId8" w:history="1">
        <w:r w:rsidRPr="00024383">
          <w:rPr>
            <w:rFonts w:ascii="Times New Roman" w:hAnsi="Times New Roman" w:cs="Times New Roman"/>
            <w:sz w:val="28"/>
            <w:szCs w:val="28"/>
          </w:rPr>
          <w:t>абзацем вторым пункта 1 статьи 78.1</w:t>
        </w:r>
      </w:hyperlink>
      <w:r w:rsidRPr="00024383">
        <w:rPr>
          <w:rFonts w:ascii="Times New Roman" w:hAnsi="Times New Roman" w:cs="Times New Roman"/>
          <w:sz w:val="28"/>
          <w:szCs w:val="28"/>
        </w:rPr>
        <w:t xml:space="preserve"> Бюджетного кодекса Российской Федерации (далее - целевые субсидии), и целей их предоставления;</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г) грантов, в том числе в форме субсидий, предоставляемых из бюджетов бюджетной системы Российской Федерации (далее - грант);</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е) доходов от иной приносящей доход деятельности, предусмотренной уставом учреждения;</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2) с учетом планируемых объемов выплат, связанных с осуществлением деятельности, предусмотренной Уставом учреждения.</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Отраслевые (функциональные) органы. Администрация муниципального района Татышлинский район Республики Башкортостан, направляет сельскому поселению информацию о планируемых к предоставлению из бюджета  объемах субсидий.</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7.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а) планируемых поступлений:</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от доходов - по коду аналитической группы подвида доходов бюджетов классификации доходов бюджетов;</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б) планируемых выплат:</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по расходам - по кодам видов расходов классификации расходов бюджетов;</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lastRenderedPageBreak/>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 xml:space="preserve">По решению Администрации сельского поселения </w:t>
      </w:r>
      <w:r w:rsidR="00024383">
        <w:rPr>
          <w:rFonts w:ascii="Times New Roman" w:hAnsi="Times New Roman" w:cs="Times New Roman"/>
          <w:sz w:val="28"/>
          <w:szCs w:val="28"/>
        </w:rPr>
        <w:t>Кальмияровский</w:t>
      </w:r>
      <w:r w:rsidRPr="00024383">
        <w:rPr>
          <w:rFonts w:ascii="Times New Roman" w:hAnsi="Times New Roman" w:cs="Times New Roman"/>
          <w:sz w:val="28"/>
          <w:szCs w:val="28"/>
        </w:rPr>
        <w:t xml:space="preserve"> сельсовет муниципального района Татышлинский район Республики Башкортостан показатели Плана формируются с дополнительной детализацией по кодам статей (подстатей) групп (статей) классификации и (или) кодов иных аналитических показателей.</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8. Изменение показателей Плана в течение текущего финансового года должно осуществляться в связи с:</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б) изменением объемов планируемых поступлений, а также объемов и (или) направлений выплат, в том числе в связи с:</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изменением объема услуг (работ), предоставляемых за плату;</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поступлением средств дебиторской задолженности прошлых лет, не включенных в показатели Плана при его составлении;</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увеличением выплат по неисполненным обязательствам прошлых лет, не включенных в показатели Плана при его составлении;</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в) проведением реорганизации учреждения.</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9.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 xml:space="preserve">10.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ar83" w:history="1">
        <w:r w:rsidRPr="00024383">
          <w:rPr>
            <w:rFonts w:ascii="Times New Roman" w:hAnsi="Times New Roman" w:cs="Times New Roman"/>
            <w:sz w:val="28"/>
            <w:szCs w:val="28"/>
          </w:rPr>
          <w:t>пунктом 11</w:t>
        </w:r>
      </w:hyperlink>
      <w:r w:rsidRPr="00024383">
        <w:rPr>
          <w:rFonts w:ascii="Times New Roman" w:hAnsi="Times New Roman" w:cs="Times New Roman"/>
          <w:sz w:val="28"/>
          <w:szCs w:val="28"/>
        </w:rPr>
        <w:t xml:space="preserve"> Порядка.</w:t>
      </w:r>
    </w:p>
    <w:p w:rsidR="004C399C" w:rsidRPr="00024383" w:rsidRDefault="004C399C" w:rsidP="0008736F">
      <w:pPr>
        <w:pStyle w:val="ConsPlusNormal"/>
        <w:ind w:firstLine="540"/>
        <w:jc w:val="both"/>
        <w:rPr>
          <w:rFonts w:ascii="Times New Roman" w:hAnsi="Times New Roman" w:cs="Times New Roman"/>
          <w:sz w:val="28"/>
          <w:szCs w:val="28"/>
        </w:rPr>
      </w:pPr>
      <w:bookmarkStart w:id="0" w:name="Par83"/>
      <w:bookmarkEnd w:id="0"/>
      <w:r w:rsidRPr="00024383">
        <w:rPr>
          <w:rFonts w:ascii="Times New Roman" w:hAnsi="Times New Roman" w:cs="Times New Roman"/>
          <w:sz w:val="28"/>
          <w:szCs w:val="28"/>
        </w:rPr>
        <w:t>11. Учреждение осуществляет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а) при поступлении в текущем финансовом году:</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сумм возврата дебиторской задолженности прошлых лет;</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сумм, поступивших в возмещение ущерба, недостач, выявленных в текущем финансовом году;</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сумм, поступивших по решению суда или на основании исполнительных документов;</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б) при необходимости осуществления выплат:</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lastRenderedPageBreak/>
        <w:t>по возврату в бюджет бюджетной системы Российской Федерации субсидий, полученных в прошлых отчетных периодах;</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по возмещению ущерба;</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по решению суда, на основании исполнительных документов;</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по уплате штрафов, в том числе административных.</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12. При внесении изменений в показатели Плана в случае, установленном подпунктом «в» пункта 8 настоящего Порядка, при реорганизации:</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4C399C" w:rsidRPr="00024383" w:rsidRDefault="004C399C" w:rsidP="0008736F">
      <w:pPr>
        <w:pStyle w:val="ConsPlusNormal"/>
        <w:ind w:firstLine="540"/>
        <w:jc w:val="both"/>
        <w:rPr>
          <w:rFonts w:ascii="Times New Roman" w:hAnsi="Times New Roman" w:cs="Times New Roman"/>
          <w:sz w:val="28"/>
          <w:szCs w:val="28"/>
        </w:rPr>
      </w:pPr>
    </w:p>
    <w:p w:rsidR="004C399C" w:rsidRPr="00024383" w:rsidRDefault="004C399C" w:rsidP="0008736F">
      <w:pPr>
        <w:pStyle w:val="ConsPlusNormal"/>
        <w:jc w:val="center"/>
        <w:outlineLvl w:val="1"/>
        <w:rPr>
          <w:rFonts w:ascii="Times New Roman" w:hAnsi="Times New Roman" w:cs="Times New Roman"/>
          <w:b/>
          <w:bCs/>
          <w:sz w:val="28"/>
          <w:szCs w:val="28"/>
        </w:rPr>
      </w:pPr>
      <w:r w:rsidRPr="00024383">
        <w:rPr>
          <w:rFonts w:ascii="Times New Roman" w:hAnsi="Times New Roman" w:cs="Times New Roman"/>
          <w:b/>
          <w:bCs/>
          <w:sz w:val="28"/>
          <w:szCs w:val="28"/>
        </w:rPr>
        <w:t>III. Формирование обоснований (расчетов)</w:t>
      </w:r>
    </w:p>
    <w:p w:rsidR="004C399C" w:rsidRPr="00024383" w:rsidRDefault="004C399C" w:rsidP="0008736F">
      <w:pPr>
        <w:pStyle w:val="ConsPlusNormal"/>
        <w:jc w:val="center"/>
        <w:rPr>
          <w:rFonts w:ascii="Times New Roman" w:hAnsi="Times New Roman" w:cs="Times New Roman"/>
          <w:b/>
          <w:bCs/>
          <w:sz w:val="28"/>
          <w:szCs w:val="28"/>
        </w:rPr>
      </w:pPr>
      <w:r w:rsidRPr="00024383">
        <w:rPr>
          <w:rFonts w:ascii="Times New Roman" w:hAnsi="Times New Roman" w:cs="Times New Roman"/>
          <w:b/>
          <w:bCs/>
          <w:sz w:val="28"/>
          <w:szCs w:val="28"/>
        </w:rPr>
        <w:t>плановых показателей поступлений и выплат</w:t>
      </w:r>
    </w:p>
    <w:p w:rsidR="004C399C" w:rsidRPr="00024383" w:rsidRDefault="004C399C" w:rsidP="0008736F">
      <w:pPr>
        <w:pStyle w:val="ConsPlusNormal"/>
        <w:ind w:firstLine="540"/>
        <w:jc w:val="both"/>
        <w:rPr>
          <w:rFonts w:ascii="Times New Roman" w:hAnsi="Times New Roman" w:cs="Times New Roman"/>
          <w:sz w:val="28"/>
          <w:szCs w:val="28"/>
        </w:rPr>
      </w:pP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13.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14. Расчеты доходов формируются:</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 xml:space="preserve">по доходам от оказания услуг (выполнения работ) (в том числе в виде </w:t>
      </w:r>
      <w:r w:rsidRPr="00024383">
        <w:rPr>
          <w:rFonts w:ascii="Times New Roman" w:hAnsi="Times New Roman" w:cs="Times New Roman"/>
          <w:sz w:val="28"/>
          <w:szCs w:val="28"/>
        </w:rPr>
        <w:lastRenderedPageBreak/>
        <w:t>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по доходам в виде целевых субсидий, а также субсидий на осуществление капитальных вложений;</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15.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предоставленного в пользование имущества и планируемой стоимости услуг (возмещаемых расходов).</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16.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17.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18.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 xml:space="preserve">19. Расчет расходов осуществляется по видам расходов с учетом норм </w:t>
      </w:r>
      <w:r w:rsidRPr="00024383">
        <w:rPr>
          <w:rFonts w:ascii="Times New Roman" w:hAnsi="Times New Roman" w:cs="Times New Roman"/>
          <w:sz w:val="28"/>
          <w:szCs w:val="28"/>
        </w:rPr>
        <w:lastRenderedPageBreak/>
        <w:t>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20.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21.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22.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 xml:space="preserve">23.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w:t>
      </w:r>
      <w:r w:rsidRPr="00024383">
        <w:rPr>
          <w:rFonts w:ascii="Times New Roman" w:hAnsi="Times New Roman" w:cs="Times New Roman"/>
          <w:sz w:val="28"/>
          <w:szCs w:val="28"/>
        </w:rPr>
        <w:lastRenderedPageBreak/>
        <w:t>законодательством Российской Федерации о налогах и сборах.</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24.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25.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26.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27.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4C399C" w:rsidRPr="00024383" w:rsidRDefault="004C399C" w:rsidP="0008736F">
      <w:pPr>
        <w:pStyle w:val="ConsPlusNormal"/>
        <w:ind w:firstLine="540"/>
        <w:jc w:val="both"/>
        <w:rPr>
          <w:rFonts w:ascii="Times New Roman" w:hAnsi="Times New Roman" w:cs="Times New Roman"/>
          <w:sz w:val="28"/>
          <w:szCs w:val="28"/>
        </w:rPr>
      </w:pPr>
      <w:bookmarkStart w:id="1" w:name="Par130"/>
      <w:bookmarkEnd w:id="1"/>
      <w:r w:rsidRPr="00024383">
        <w:rPr>
          <w:rFonts w:ascii="Times New Roman" w:hAnsi="Times New Roman" w:cs="Times New Roman"/>
          <w:sz w:val="28"/>
          <w:szCs w:val="28"/>
        </w:rPr>
        <w:t>28.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29.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30.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двухставочного тарифа на электроэнергию), расчетной потребности планового потребления услуг и затраты на транспортировку топлива (при наличии).</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31.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 xml:space="preserve">32. Расчет расходов на содержание имущества осуществляется с учетом </w:t>
      </w:r>
      <w:r w:rsidRPr="00024383">
        <w:rPr>
          <w:rFonts w:ascii="Times New Roman" w:hAnsi="Times New Roman" w:cs="Times New Roman"/>
          <w:sz w:val="28"/>
          <w:szCs w:val="28"/>
        </w:rPr>
        <w:lastRenderedPageBreak/>
        <w:t>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33.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4C399C" w:rsidRPr="00024383" w:rsidRDefault="004C399C" w:rsidP="0008736F">
      <w:pPr>
        <w:pStyle w:val="ConsPlusNormal"/>
        <w:ind w:firstLine="540"/>
        <w:jc w:val="both"/>
        <w:rPr>
          <w:rFonts w:ascii="Times New Roman" w:hAnsi="Times New Roman" w:cs="Times New Roman"/>
          <w:sz w:val="28"/>
          <w:szCs w:val="28"/>
        </w:rPr>
      </w:pPr>
      <w:bookmarkStart w:id="2" w:name="Par136"/>
      <w:bookmarkEnd w:id="2"/>
      <w:r w:rsidRPr="00024383">
        <w:rPr>
          <w:rFonts w:ascii="Times New Roman" w:hAnsi="Times New Roman" w:cs="Times New Roman"/>
          <w:sz w:val="28"/>
          <w:szCs w:val="28"/>
        </w:rPr>
        <w:t>34.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 xml:space="preserve">35.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ar130" w:history="1">
        <w:r w:rsidRPr="00024383">
          <w:rPr>
            <w:rFonts w:ascii="Times New Roman" w:hAnsi="Times New Roman" w:cs="Times New Roman"/>
            <w:sz w:val="28"/>
            <w:szCs w:val="28"/>
          </w:rPr>
          <w:t>пунктах 28</w:t>
        </w:r>
      </w:hyperlink>
      <w:r w:rsidRPr="00024383">
        <w:rPr>
          <w:rFonts w:ascii="Times New Roman" w:hAnsi="Times New Roman" w:cs="Times New Roman"/>
          <w:sz w:val="28"/>
          <w:szCs w:val="28"/>
        </w:rPr>
        <w:t xml:space="preserve"> - </w:t>
      </w:r>
      <w:hyperlink w:anchor="Par136" w:history="1">
        <w:r w:rsidRPr="00024383">
          <w:rPr>
            <w:rFonts w:ascii="Times New Roman" w:hAnsi="Times New Roman" w:cs="Times New Roman"/>
            <w:sz w:val="28"/>
            <w:szCs w:val="28"/>
          </w:rPr>
          <w:t>34</w:t>
        </w:r>
      </w:hyperlink>
      <w:r w:rsidRPr="00024383">
        <w:rPr>
          <w:rFonts w:ascii="Times New Roman" w:hAnsi="Times New Roman" w:cs="Times New Roman"/>
          <w:sz w:val="28"/>
          <w:szCs w:val="28"/>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36.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37. Расчет расходов на приобретение материальных запасов осуществляется с учетом потребности в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38. Расчеты расходов на закупку товаров, работ, услуг должны соответствовать в части планируемых к заключению контрактов (договоров):</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lastRenderedPageBreak/>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9" w:history="1">
        <w:r w:rsidRPr="00024383">
          <w:rPr>
            <w:rFonts w:ascii="Times New Roman" w:hAnsi="Times New Roman" w:cs="Times New Roman"/>
            <w:sz w:val="28"/>
            <w:szCs w:val="28"/>
          </w:rPr>
          <w:t>законом</w:t>
        </w:r>
      </w:hyperlink>
      <w:r w:rsidRPr="00024383">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0" w:history="1">
        <w:r w:rsidRPr="00024383">
          <w:rPr>
            <w:rFonts w:ascii="Times New Roman" w:hAnsi="Times New Roman" w:cs="Times New Roman"/>
            <w:sz w:val="28"/>
            <w:szCs w:val="28"/>
          </w:rPr>
          <w:t>законом</w:t>
        </w:r>
      </w:hyperlink>
      <w:r w:rsidRPr="00024383">
        <w:rPr>
          <w:rFonts w:ascii="Times New Roman" w:hAnsi="Times New Roman" w:cs="Times New Roman"/>
          <w:sz w:val="28"/>
          <w:szCs w:val="28"/>
        </w:rPr>
        <w:t xml:space="preserve"> от 18 июля 2011 г. N 223-ФЗ "О закупках товаров, работ, услуг отдельными видами юридических лиц".</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39. Расчет расходов на осуществление капитальных вложений:</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 xml:space="preserve">40.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администрацией муниципального района в соответствии с </w:t>
      </w:r>
      <w:hyperlink r:id="rId11" w:history="1">
        <w:r w:rsidRPr="00024383">
          <w:rPr>
            <w:rFonts w:ascii="Times New Roman" w:hAnsi="Times New Roman" w:cs="Times New Roman"/>
            <w:sz w:val="28"/>
            <w:szCs w:val="28"/>
          </w:rPr>
          <w:t>абзацем первым пункта 4 статьи 69.2</w:t>
        </w:r>
      </w:hyperlink>
      <w:r w:rsidRPr="00024383">
        <w:rPr>
          <w:rFonts w:ascii="Times New Roman" w:hAnsi="Times New Roman" w:cs="Times New Roman"/>
          <w:sz w:val="28"/>
          <w:szCs w:val="28"/>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41.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4C399C" w:rsidRPr="00024383" w:rsidRDefault="004C399C" w:rsidP="0008736F">
      <w:pPr>
        <w:pStyle w:val="ConsPlusNormal"/>
        <w:ind w:firstLine="540"/>
        <w:jc w:val="both"/>
        <w:rPr>
          <w:rFonts w:ascii="Times New Roman" w:hAnsi="Times New Roman" w:cs="Times New Roman"/>
          <w:sz w:val="28"/>
          <w:szCs w:val="28"/>
        </w:rPr>
      </w:pPr>
    </w:p>
    <w:p w:rsidR="004C399C" w:rsidRPr="00024383" w:rsidRDefault="004C399C" w:rsidP="0008736F">
      <w:pPr>
        <w:pStyle w:val="ConsPlusNormal"/>
        <w:jc w:val="center"/>
        <w:outlineLvl w:val="1"/>
        <w:rPr>
          <w:rFonts w:ascii="Times New Roman" w:hAnsi="Times New Roman" w:cs="Times New Roman"/>
          <w:b/>
          <w:bCs/>
          <w:sz w:val="28"/>
          <w:szCs w:val="28"/>
        </w:rPr>
      </w:pPr>
      <w:r w:rsidRPr="00024383">
        <w:rPr>
          <w:rFonts w:ascii="Times New Roman" w:hAnsi="Times New Roman" w:cs="Times New Roman"/>
          <w:b/>
          <w:bCs/>
          <w:sz w:val="28"/>
          <w:szCs w:val="28"/>
        </w:rPr>
        <w:t>IV. Требования к утверждению Плана</w:t>
      </w:r>
    </w:p>
    <w:p w:rsidR="004C399C" w:rsidRPr="00024383" w:rsidRDefault="004C399C" w:rsidP="0008736F">
      <w:pPr>
        <w:pStyle w:val="ConsPlusNormal"/>
        <w:ind w:firstLine="540"/>
        <w:jc w:val="both"/>
        <w:rPr>
          <w:rFonts w:ascii="Times New Roman" w:hAnsi="Times New Roman" w:cs="Times New Roman"/>
          <w:sz w:val="28"/>
          <w:szCs w:val="28"/>
        </w:rPr>
      </w:pP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42. План муниципального бюджетного учреждения (План с учетом изменений) утверждается руководителем учреждения или уполномоченным им лицом не позднее 31 декабря текущего года.</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43. План подписывается исполнителем документа, ответственным за содержащиеся в Плане данные.</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lastRenderedPageBreak/>
        <w:t xml:space="preserve">План согласовывается с главой сельского поселения </w:t>
      </w:r>
      <w:r w:rsidR="00024383">
        <w:rPr>
          <w:rFonts w:ascii="Times New Roman" w:hAnsi="Times New Roman" w:cs="Times New Roman"/>
          <w:sz w:val="28"/>
          <w:szCs w:val="28"/>
        </w:rPr>
        <w:t>Кальмияровский</w:t>
      </w:r>
      <w:r w:rsidRPr="00024383">
        <w:rPr>
          <w:rFonts w:ascii="Times New Roman" w:hAnsi="Times New Roman" w:cs="Times New Roman"/>
          <w:sz w:val="28"/>
          <w:szCs w:val="28"/>
        </w:rPr>
        <w:t xml:space="preserve"> сельсовет муниципального района Татышлинский район Республики Башкортостан.</w:t>
      </w:r>
    </w:p>
    <w:p w:rsidR="004C399C" w:rsidRPr="00024383" w:rsidRDefault="004C399C" w:rsidP="0008736F">
      <w:pPr>
        <w:pStyle w:val="ConsPlusNormal"/>
        <w:ind w:firstLine="540"/>
        <w:jc w:val="both"/>
        <w:rPr>
          <w:rFonts w:ascii="Times New Roman" w:hAnsi="Times New Roman" w:cs="Times New Roman"/>
          <w:sz w:val="28"/>
          <w:szCs w:val="28"/>
        </w:rPr>
      </w:pPr>
      <w:r w:rsidRPr="00024383">
        <w:rPr>
          <w:rFonts w:ascii="Times New Roman" w:hAnsi="Times New Roman" w:cs="Times New Roman"/>
          <w:sz w:val="28"/>
          <w:szCs w:val="28"/>
        </w:rPr>
        <w:t xml:space="preserve">44. Утвержденный План (План с учетом изменений) размещается на официальном сайте www.bus.gov.ru в информационно-телекоммуникационной сети "Интернет" в </w:t>
      </w:r>
      <w:hyperlink r:id="rId12" w:history="1">
        <w:r w:rsidRPr="00024383">
          <w:rPr>
            <w:rFonts w:ascii="Times New Roman" w:hAnsi="Times New Roman" w:cs="Times New Roman"/>
            <w:sz w:val="28"/>
            <w:szCs w:val="28"/>
          </w:rPr>
          <w:t>Порядке</w:t>
        </w:r>
      </w:hyperlink>
      <w:r w:rsidRPr="00024383">
        <w:rPr>
          <w:rFonts w:ascii="Times New Roman" w:hAnsi="Times New Roman" w:cs="Times New Roman"/>
          <w:sz w:val="28"/>
          <w:szCs w:val="28"/>
        </w:rPr>
        <w:t>, установленном приказом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4C399C" w:rsidRPr="00F623CD" w:rsidRDefault="004C399C" w:rsidP="0008736F">
      <w:pPr>
        <w:pStyle w:val="ConsPlusNormal"/>
        <w:ind w:firstLine="540"/>
        <w:jc w:val="both"/>
        <w:rPr>
          <w:sz w:val="24"/>
          <w:szCs w:val="24"/>
        </w:rPr>
        <w:sectPr w:rsidR="004C399C" w:rsidRPr="00F623CD" w:rsidSect="0008736F">
          <w:pgSz w:w="11906" w:h="16838"/>
          <w:pgMar w:top="1134" w:right="851" w:bottom="1134" w:left="1701" w:header="709" w:footer="709" w:gutter="0"/>
          <w:cols w:space="708"/>
          <w:docGrid w:linePitch="360"/>
        </w:sectPr>
      </w:pPr>
    </w:p>
    <w:p w:rsidR="004C399C" w:rsidRPr="00F623CD" w:rsidRDefault="004C399C" w:rsidP="0008736F">
      <w:pPr>
        <w:pStyle w:val="ConsPlusNormal"/>
        <w:jc w:val="right"/>
        <w:outlineLvl w:val="1"/>
        <w:rPr>
          <w:rFonts w:ascii="Times New Roman" w:hAnsi="Times New Roman" w:cs="Times New Roman"/>
          <w:sz w:val="24"/>
          <w:szCs w:val="24"/>
        </w:rPr>
      </w:pPr>
    </w:p>
    <w:p w:rsidR="004C399C" w:rsidRPr="00F623CD" w:rsidRDefault="004C399C" w:rsidP="0008736F">
      <w:pPr>
        <w:pStyle w:val="ConsPlusNormal"/>
        <w:jc w:val="right"/>
        <w:outlineLvl w:val="1"/>
        <w:rPr>
          <w:rFonts w:ascii="Times New Roman" w:hAnsi="Times New Roman" w:cs="Times New Roman"/>
          <w:sz w:val="24"/>
          <w:szCs w:val="24"/>
        </w:rPr>
      </w:pPr>
      <w:r w:rsidRPr="00F623CD">
        <w:rPr>
          <w:rFonts w:ascii="Times New Roman" w:hAnsi="Times New Roman" w:cs="Times New Roman"/>
          <w:sz w:val="24"/>
          <w:szCs w:val="24"/>
        </w:rPr>
        <w:t>Приложение</w:t>
      </w:r>
    </w:p>
    <w:p w:rsidR="004C399C" w:rsidRPr="00F623CD" w:rsidRDefault="004C399C" w:rsidP="000F684A">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к Порядку составления и утверждения плана</w:t>
      </w:r>
    </w:p>
    <w:p w:rsidR="004C399C" w:rsidRDefault="004C399C" w:rsidP="0008736F">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финансово-хозяйственной деятельности</w:t>
      </w:r>
    </w:p>
    <w:p w:rsidR="004C399C" w:rsidRPr="00F623CD" w:rsidRDefault="004C399C" w:rsidP="0008736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024383">
        <w:rPr>
          <w:rFonts w:ascii="Times New Roman" w:hAnsi="Times New Roman" w:cs="Times New Roman"/>
          <w:sz w:val="24"/>
          <w:szCs w:val="24"/>
        </w:rPr>
        <w:t>Кальмияровский</w:t>
      </w:r>
      <w:r>
        <w:rPr>
          <w:rFonts w:ascii="Times New Roman" w:hAnsi="Times New Roman" w:cs="Times New Roman"/>
          <w:sz w:val="24"/>
          <w:szCs w:val="24"/>
        </w:rPr>
        <w:t xml:space="preserve"> сельсовет</w:t>
      </w:r>
    </w:p>
    <w:p w:rsidR="004C399C" w:rsidRPr="00F623CD" w:rsidRDefault="004C399C" w:rsidP="0008736F">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муниципального района Татышлинский</w:t>
      </w:r>
    </w:p>
    <w:p w:rsidR="004C399C" w:rsidRPr="00F623CD" w:rsidRDefault="004C399C" w:rsidP="0008736F">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 xml:space="preserve"> район Республики Башкортостан</w:t>
      </w:r>
    </w:p>
    <w:p w:rsidR="004C399C" w:rsidRPr="00F623CD" w:rsidRDefault="004C399C" w:rsidP="0008736F">
      <w:pPr>
        <w:pStyle w:val="ConsPlusNormal"/>
        <w:ind w:firstLine="540"/>
        <w:jc w:val="both"/>
        <w:rPr>
          <w:rFonts w:ascii="Times New Roman" w:hAnsi="Times New Roman" w:cs="Times New Roman"/>
          <w:sz w:val="24"/>
          <w:szCs w:val="24"/>
        </w:rPr>
      </w:pPr>
    </w:p>
    <w:p w:rsidR="004C399C" w:rsidRPr="00F623CD" w:rsidRDefault="004C399C" w:rsidP="0008736F">
      <w:pPr>
        <w:pStyle w:val="ConsPlusNormal"/>
        <w:jc w:val="right"/>
        <w:rPr>
          <w:rFonts w:ascii="Times New Roman" w:hAnsi="Times New Roman" w:cs="Times New Roman"/>
          <w:sz w:val="24"/>
          <w:szCs w:val="24"/>
        </w:rPr>
      </w:pPr>
      <w:r w:rsidRPr="00F623CD">
        <w:rPr>
          <w:rFonts w:ascii="Times New Roman" w:hAnsi="Times New Roman" w:cs="Times New Roman"/>
          <w:sz w:val="24"/>
          <w:szCs w:val="24"/>
        </w:rPr>
        <w:t>ФОРМА</w:t>
      </w:r>
    </w:p>
    <w:p w:rsidR="004C399C" w:rsidRPr="00F623CD" w:rsidRDefault="004C399C" w:rsidP="0008736F">
      <w:pPr>
        <w:pStyle w:val="ConsPlusNormal"/>
        <w:ind w:firstLine="540"/>
        <w:jc w:val="both"/>
        <w:rPr>
          <w:rFonts w:ascii="Times New Roman" w:hAnsi="Times New Roman" w:cs="Times New Roman"/>
          <w:sz w:val="24"/>
          <w:szCs w:val="24"/>
        </w:rPr>
      </w:pPr>
    </w:p>
    <w:p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УТВЕРЖДАЮ</w:t>
      </w:r>
    </w:p>
    <w:p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_________________________________</w:t>
      </w:r>
    </w:p>
    <w:p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(руководитель учреждения)</w:t>
      </w:r>
    </w:p>
    <w:p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_________________________________</w:t>
      </w:r>
    </w:p>
    <w:p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(подпись) (расшифровка подписи)</w:t>
      </w:r>
    </w:p>
    <w:p w:rsidR="004C399C" w:rsidRPr="00F623CD" w:rsidRDefault="004C399C" w:rsidP="0008736F">
      <w:pPr>
        <w:pStyle w:val="ConsPlusNonformat"/>
        <w:jc w:val="right"/>
        <w:rPr>
          <w:rFonts w:ascii="Times New Roman" w:hAnsi="Times New Roman" w:cs="Times New Roman"/>
          <w:sz w:val="24"/>
          <w:szCs w:val="24"/>
        </w:rPr>
      </w:pPr>
      <w:r w:rsidRPr="00F623CD">
        <w:rPr>
          <w:rFonts w:ascii="Times New Roman" w:hAnsi="Times New Roman" w:cs="Times New Roman"/>
          <w:sz w:val="24"/>
          <w:szCs w:val="24"/>
        </w:rPr>
        <w:t xml:space="preserve">                                               "__" __________ 20__ г.</w:t>
      </w:r>
    </w:p>
    <w:p w:rsidR="004C399C" w:rsidRPr="00F623CD" w:rsidRDefault="004C399C" w:rsidP="0008736F">
      <w:pPr>
        <w:pStyle w:val="ConsPlusNonformat"/>
        <w:jc w:val="center"/>
        <w:rPr>
          <w:rFonts w:ascii="Times New Roman" w:hAnsi="Times New Roman" w:cs="Times New Roman"/>
          <w:sz w:val="24"/>
          <w:szCs w:val="24"/>
        </w:rPr>
      </w:pPr>
    </w:p>
    <w:p w:rsidR="004C399C" w:rsidRPr="00F623CD" w:rsidRDefault="004C399C" w:rsidP="0008736F">
      <w:pPr>
        <w:pStyle w:val="ConsPlusNonformat"/>
        <w:jc w:val="center"/>
        <w:rPr>
          <w:rFonts w:ascii="Times New Roman" w:hAnsi="Times New Roman" w:cs="Times New Roman"/>
          <w:sz w:val="24"/>
          <w:szCs w:val="24"/>
        </w:rPr>
      </w:pPr>
      <w:bookmarkStart w:id="3" w:name="Par179"/>
      <w:bookmarkEnd w:id="3"/>
      <w:r w:rsidRPr="00F623CD">
        <w:rPr>
          <w:rFonts w:ascii="Times New Roman" w:hAnsi="Times New Roman" w:cs="Times New Roman"/>
          <w:sz w:val="24"/>
          <w:szCs w:val="24"/>
        </w:rPr>
        <w:t>План</w:t>
      </w:r>
    </w:p>
    <w:p w:rsidR="004C399C" w:rsidRPr="00F623CD" w:rsidRDefault="004C399C" w:rsidP="0008736F">
      <w:pPr>
        <w:pStyle w:val="ConsPlusNonformat"/>
        <w:jc w:val="center"/>
        <w:rPr>
          <w:rFonts w:ascii="Times New Roman" w:hAnsi="Times New Roman" w:cs="Times New Roman"/>
          <w:sz w:val="24"/>
          <w:szCs w:val="24"/>
        </w:rPr>
      </w:pPr>
      <w:r w:rsidRPr="00F623CD">
        <w:rPr>
          <w:rFonts w:ascii="Times New Roman" w:hAnsi="Times New Roman" w:cs="Times New Roman"/>
          <w:sz w:val="24"/>
          <w:szCs w:val="24"/>
        </w:rPr>
        <w:t>финансово-хозяйственной деятельности на 20__ г.</w:t>
      </w:r>
    </w:p>
    <w:p w:rsidR="004C399C" w:rsidRPr="00F623CD" w:rsidRDefault="004C399C" w:rsidP="0008736F">
      <w:pPr>
        <w:pStyle w:val="ConsPlusNonformat"/>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2324"/>
        <w:gridCol w:w="1191"/>
      </w:tblGrid>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ab/>
              <w:t xml:space="preserve">(на 20__ г. и плановый период 20__ г. и 20__ годов) </w:t>
            </w:r>
            <w:hyperlink w:anchor="Par739" w:history="1">
              <w:r w:rsidRPr="00F623CD">
                <w:rPr>
                  <w:rFonts w:ascii="Times New Roman" w:hAnsi="Times New Roman" w:cs="Times New Roman"/>
                  <w:sz w:val="24"/>
                  <w:szCs w:val="24"/>
                </w:rPr>
                <w:t>&lt;1&gt;</w:t>
              </w:r>
            </w:hyperlink>
            <w:r w:rsidRPr="00F623CD">
              <w:rPr>
                <w:rFonts w:ascii="Times New Roman" w:hAnsi="Times New Roman" w:cs="Times New Roman"/>
                <w:sz w:val="24"/>
                <w:szCs w:val="24"/>
              </w:rPr>
              <w:tab/>
              <w:t>Наименование органа, осуществляющего функции и полномочия учредителя _________________________________________________________________</w:t>
            </w:r>
          </w:p>
        </w:tc>
        <w:tc>
          <w:tcPr>
            <w:tcW w:w="2324" w:type="dxa"/>
          </w:tcPr>
          <w:p w:rsidR="004C399C" w:rsidRPr="00F623CD" w:rsidRDefault="004C399C" w:rsidP="0008736F">
            <w:pPr>
              <w:pStyle w:val="ConsPlusNormal"/>
              <w:rPr>
                <w:rFonts w:ascii="Times New Roman" w:hAnsi="Times New Roman" w:cs="Times New Roman"/>
                <w:sz w:val="24"/>
                <w:szCs w:val="24"/>
              </w:rPr>
            </w:pPr>
          </w:p>
        </w:tc>
        <w:tc>
          <w:tcPr>
            <w:tcW w:w="1191" w:type="dxa"/>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КОДЫ</w:t>
            </w:r>
          </w:p>
        </w:tc>
      </w:tr>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p>
        </w:tc>
        <w:tc>
          <w:tcPr>
            <w:tcW w:w="23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Дата</w:t>
            </w:r>
          </w:p>
        </w:tc>
        <w:tc>
          <w:tcPr>
            <w:tcW w:w="1191" w:type="dxa"/>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Учреждение _______________________________________________________</w:t>
            </w:r>
          </w:p>
        </w:tc>
        <w:tc>
          <w:tcPr>
            <w:tcW w:w="23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по Сводному реестру</w:t>
            </w:r>
          </w:p>
        </w:tc>
        <w:tc>
          <w:tcPr>
            <w:tcW w:w="1191" w:type="dxa"/>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p>
        </w:tc>
        <w:tc>
          <w:tcPr>
            <w:tcW w:w="23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глава по БК</w:t>
            </w:r>
          </w:p>
        </w:tc>
        <w:tc>
          <w:tcPr>
            <w:tcW w:w="1191" w:type="dxa"/>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p>
        </w:tc>
        <w:tc>
          <w:tcPr>
            <w:tcW w:w="23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по Сводному реестру</w:t>
            </w:r>
          </w:p>
        </w:tc>
        <w:tc>
          <w:tcPr>
            <w:tcW w:w="1191" w:type="dxa"/>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p>
        </w:tc>
        <w:tc>
          <w:tcPr>
            <w:tcW w:w="23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ИНН</w:t>
            </w:r>
          </w:p>
        </w:tc>
        <w:tc>
          <w:tcPr>
            <w:tcW w:w="1191" w:type="dxa"/>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p>
        </w:tc>
        <w:tc>
          <w:tcPr>
            <w:tcW w:w="23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КПП</w:t>
            </w:r>
          </w:p>
        </w:tc>
        <w:tc>
          <w:tcPr>
            <w:tcW w:w="1191" w:type="dxa"/>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Единица измерения: руб.</w:t>
            </w:r>
          </w:p>
        </w:tc>
        <w:tc>
          <w:tcPr>
            <w:tcW w:w="23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по ОКЕИ</w:t>
            </w:r>
          </w:p>
        </w:tc>
        <w:tc>
          <w:tcPr>
            <w:tcW w:w="1191" w:type="dxa"/>
          </w:tcPr>
          <w:p w:rsidR="004C399C" w:rsidRPr="00F623CD" w:rsidRDefault="009636CD" w:rsidP="0008736F">
            <w:pPr>
              <w:pStyle w:val="ConsPlusNormal"/>
              <w:jc w:val="center"/>
              <w:rPr>
                <w:rFonts w:ascii="Times New Roman" w:hAnsi="Times New Roman" w:cs="Times New Roman"/>
                <w:sz w:val="24"/>
                <w:szCs w:val="24"/>
              </w:rPr>
            </w:pPr>
            <w:hyperlink r:id="rId13" w:history="1">
              <w:r w:rsidR="004C399C" w:rsidRPr="00F623CD">
                <w:rPr>
                  <w:rFonts w:ascii="Times New Roman" w:hAnsi="Times New Roman" w:cs="Times New Roman"/>
                  <w:sz w:val="24"/>
                  <w:szCs w:val="24"/>
                </w:rPr>
                <w:t>383</w:t>
              </w:r>
            </w:hyperlink>
          </w:p>
        </w:tc>
      </w:tr>
      <w:tr w:rsidR="004C399C" w:rsidRPr="00F623CD">
        <w:tc>
          <w:tcPr>
            <w:tcW w:w="7824" w:type="dxa"/>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 точностью до второго десятичного знака)</w:t>
            </w:r>
          </w:p>
        </w:tc>
        <w:tc>
          <w:tcPr>
            <w:tcW w:w="2324" w:type="dxa"/>
          </w:tcPr>
          <w:p w:rsidR="004C399C" w:rsidRPr="00F623CD" w:rsidRDefault="004C399C" w:rsidP="0008736F">
            <w:pPr>
              <w:pStyle w:val="ConsPlusNormal"/>
              <w:rPr>
                <w:rFonts w:ascii="Times New Roman" w:hAnsi="Times New Roman" w:cs="Times New Roman"/>
                <w:sz w:val="24"/>
                <w:szCs w:val="24"/>
              </w:rPr>
            </w:pPr>
          </w:p>
        </w:tc>
        <w:tc>
          <w:tcPr>
            <w:tcW w:w="1191" w:type="dxa"/>
          </w:tcPr>
          <w:p w:rsidR="004C399C" w:rsidRPr="00F623CD" w:rsidRDefault="004C399C" w:rsidP="0008736F">
            <w:pPr>
              <w:pStyle w:val="ConsPlusNormal"/>
              <w:rPr>
                <w:rFonts w:ascii="Times New Roman" w:hAnsi="Times New Roman" w:cs="Times New Roman"/>
                <w:sz w:val="24"/>
                <w:szCs w:val="24"/>
              </w:rPr>
            </w:pPr>
          </w:p>
        </w:tc>
      </w:tr>
    </w:tbl>
    <w:p w:rsidR="004C399C" w:rsidRPr="00F623CD" w:rsidRDefault="004C399C" w:rsidP="0008736F">
      <w:pPr>
        <w:pStyle w:val="ConsPlusNormal"/>
        <w:ind w:firstLine="540"/>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3288"/>
        <w:gridCol w:w="737"/>
        <w:gridCol w:w="1257"/>
        <w:gridCol w:w="964"/>
        <w:gridCol w:w="1417"/>
        <w:gridCol w:w="1247"/>
        <w:gridCol w:w="1361"/>
        <w:gridCol w:w="1247"/>
      </w:tblGrid>
      <w:tr w:rsidR="004C399C" w:rsidRPr="00F623CD">
        <w:tc>
          <w:tcPr>
            <w:tcW w:w="3288" w:type="dxa"/>
            <w:vMerge w:val="restart"/>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Код строки</w:t>
            </w:r>
          </w:p>
        </w:tc>
        <w:tc>
          <w:tcPr>
            <w:tcW w:w="1257" w:type="dxa"/>
            <w:vMerge w:val="restart"/>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bookmarkStart w:id="4" w:name="Par213"/>
            <w:bookmarkEnd w:id="4"/>
          </w:p>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 xml:space="preserve">Код по бюджетной классификации Российской Федерации </w:t>
            </w:r>
            <w:hyperlink w:anchor="Par741" w:history="1">
              <w:r w:rsidRPr="00F623CD">
                <w:rPr>
                  <w:rFonts w:ascii="Times New Roman" w:hAnsi="Times New Roman" w:cs="Times New Roman"/>
                  <w:sz w:val="24"/>
                  <w:szCs w:val="24"/>
                </w:rPr>
                <w:t>&lt;3&gt;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bookmarkStart w:id="5" w:name="Par214"/>
            <w:bookmarkEnd w:id="5"/>
            <w:r w:rsidRPr="00F623CD">
              <w:rPr>
                <w:rFonts w:ascii="Times New Roman" w:hAnsi="Times New Roman" w:cs="Times New Roman"/>
                <w:sz w:val="24"/>
                <w:szCs w:val="24"/>
              </w:rPr>
              <w:t xml:space="preserve">Аналитический код </w:t>
            </w:r>
            <w:hyperlink w:anchor="Par747" w:history="1">
              <w:r w:rsidRPr="00F623CD">
                <w:rPr>
                  <w:rFonts w:ascii="Times New Roman" w:hAnsi="Times New Roman" w:cs="Times New Roman"/>
                  <w:sz w:val="24"/>
                  <w:szCs w:val="24"/>
                </w:rPr>
                <w:t>&lt;4&gt;</w:t>
              </w:r>
            </w:hyperlink>
          </w:p>
        </w:tc>
        <w:tc>
          <w:tcPr>
            <w:tcW w:w="5272" w:type="dxa"/>
            <w:gridSpan w:val="4"/>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Сумма</w:t>
            </w:r>
          </w:p>
        </w:tc>
      </w:tr>
      <w:tr w:rsidR="004C399C" w:rsidRPr="00F623CD">
        <w:tc>
          <w:tcPr>
            <w:tcW w:w="3288" w:type="dxa"/>
            <w:vMerge/>
            <w:tcBorders>
              <w:left w:val="single" w:sz="4" w:space="0" w:color="auto"/>
              <w:bottom w:val="single" w:sz="4" w:space="0" w:color="auto"/>
              <w:right w:val="single" w:sz="4" w:space="0" w:color="auto"/>
            </w:tcBorders>
          </w:tcPr>
          <w:p w:rsidR="004C399C" w:rsidRPr="00F623CD" w:rsidRDefault="004C399C" w:rsidP="0008736F">
            <w:pPr>
              <w:pStyle w:val="ConsPlusNormal"/>
              <w:ind w:firstLine="540"/>
              <w:jc w:val="both"/>
              <w:rPr>
                <w:rFonts w:ascii="Times New Roman" w:hAnsi="Times New Roman" w:cs="Times New Roman"/>
                <w:sz w:val="24"/>
                <w:szCs w:val="24"/>
              </w:rPr>
            </w:pPr>
          </w:p>
        </w:tc>
        <w:tc>
          <w:tcPr>
            <w:tcW w:w="737" w:type="dxa"/>
            <w:vMerge/>
            <w:tcBorders>
              <w:left w:val="single" w:sz="4" w:space="0" w:color="auto"/>
              <w:bottom w:val="single" w:sz="4" w:space="0" w:color="auto"/>
              <w:right w:val="single" w:sz="4" w:space="0" w:color="auto"/>
            </w:tcBorders>
          </w:tcPr>
          <w:p w:rsidR="004C399C" w:rsidRPr="00F623CD" w:rsidRDefault="004C399C" w:rsidP="0008736F">
            <w:pPr>
              <w:pStyle w:val="ConsPlusNormal"/>
              <w:ind w:firstLine="540"/>
              <w:jc w:val="both"/>
              <w:rPr>
                <w:rFonts w:ascii="Times New Roman" w:hAnsi="Times New Roman" w:cs="Times New Roman"/>
                <w:sz w:val="24"/>
                <w:szCs w:val="24"/>
              </w:rPr>
            </w:pPr>
          </w:p>
        </w:tc>
        <w:tc>
          <w:tcPr>
            <w:tcW w:w="1257" w:type="dxa"/>
            <w:vMerge/>
            <w:tcBorders>
              <w:left w:val="single" w:sz="4" w:space="0" w:color="auto"/>
              <w:bottom w:val="single" w:sz="4" w:space="0" w:color="auto"/>
              <w:right w:val="single" w:sz="4" w:space="0" w:color="auto"/>
            </w:tcBorders>
          </w:tcPr>
          <w:p w:rsidR="004C399C" w:rsidRPr="00F623CD" w:rsidRDefault="004C399C" w:rsidP="0008736F">
            <w:pPr>
              <w:pStyle w:val="ConsPlusNormal"/>
              <w:ind w:firstLine="540"/>
              <w:jc w:val="both"/>
              <w:rPr>
                <w:rFonts w:ascii="Times New Roman" w:hAnsi="Times New Roman" w:cs="Times New Roman"/>
                <w:sz w:val="24"/>
                <w:szCs w:val="24"/>
              </w:rPr>
            </w:pPr>
          </w:p>
        </w:tc>
        <w:tc>
          <w:tcPr>
            <w:tcW w:w="964" w:type="dxa"/>
            <w:vMerge/>
            <w:tcBorders>
              <w:left w:val="single" w:sz="4" w:space="0" w:color="auto"/>
              <w:bottom w:val="single" w:sz="4" w:space="0" w:color="auto"/>
              <w:right w:val="single" w:sz="4" w:space="0" w:color="auto"/>
            </w:tcBorders>
          </w:tcPr>
          <w:p w:rsidR="004C399C" w:rsidRPr="00F623CD" w:rsidRDefault="004C399C" w:rsidP="0008736F">
            <w:pPr>
              <w:pStyle w:val="ConsPlusNormal"/>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текущий финансовый год</w:t>
            </w: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первый год планового периода</w:t>
            </w: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второй год планового периода</w:t>
            </w: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За пределами планового периода</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2</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6</w:t>
            </w: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8</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Остаток средств на начало текущего финансового года </w:t>
            </w:r>
            <w:hyperlink w:anchor="Par748" w:history="1">
              <w:r w:rsidRPr="00F623CD">
                <w:rPr>
                  <w:rFonts w:ascii="Times New Roman" w:hAnsi="Times New Roman" w:cs="Times New Roman"/>
                  <w:sz w:val="24"/>
                  <w:szCs w:val="24"/>
                </w:rPr>
                <w:t>&lt;5&gt;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6" w:name="Par229"/>
            <w:bookmarkEnd w:id="6"/>
            <w:r w:rsidRPr="00F623CD">
              <w:rPr>
                <w:rFonts w:ascii="Times New Roman" w:hAnsi="Times New Roman" w:cs="Times New Roman"/>
                <w:sz w:val="24"/>
                <w:szCs w:val="24"/>
              </w:rPr>
              <w:t>0001</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Остаток средств на конец текущего финансового года </w:t>
            </w:r>
            <w:hyperlink w:anchor="Par748" w:history="1">
              <w:r w:rsidRPr="00F623CD">
                <w:rPr>
                  <w:rFonts w:ascii="Times New Roman" w:hAnsi="Times New Roman" w:cs="Times New Roman"/>
                  <w:sz w:val="24"/>
                  <w:szCs w:val="24"/>
                </w:rPr>
                <w:t>&lt;5&gt;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7" w:name="Par237"/>
            <w:bookmarkEnd w:id="7"/>
            <w:r w:rsidRPr="00F623CD">
              <w:rPr>
                <w:rFonts w:ascii="Times New Roman" w:hAnsi="Times New Roman" w:cs="Times New Roman"/>
                <w:sz w:val="24"/>
                <w:szCs w:val="24"/>
              </w:rPr>
              <w:t>0002</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Доходы,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1000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 доходы от собственности,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8" w:name="Par253"/>
            <w:bookmarkEnd w:id="8"/>
            <w:r w:rsidRPr="00F623CD">
              <w:rPr>
                <w:rFonts w:ascii="Times New Roman" w:hAnsi="Times New Roman" w:cs="Times New Roman"/>
                <w:sz w:val="24"/>
                <w:szCs w:val="24"/>
              </w:rPr>
              <w:t>1100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120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в том числе:</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доходы от оказания услуг, работ, компенсации затрат учреждений,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1200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1210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1220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доходы от штрафов, пеней, иных сумм принудительного изъятия,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140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140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безвозмездные денежные поступления,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1400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150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прочие доходы,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1500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180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целевые субсидии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1510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180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субсидии на осуществление капитальных вложений</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1520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180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доходы от операций с активами,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9" w:name="Par343"/>
            <w:bookmarkEnd w:id="9"/>
            <w:r w:rsidRPr="00F623CD">
              <w:rPr>
                <w:rFonts w:ascii="Times New Roman" w:hAnsi="Times New Roman" w:cs="Times New Roman"/>
                <w:sz w:val="24"/>
                <w:szCs w:val="24"/>
              </w:rPr>
              <w:t>1900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прочие поступления, всего </w:t>
            </w:r>
            <w:hyperlink w:anchor="Par749" w:history="1">
              <w:r w:rsidRPr="00F623CD">
                <w:rPr>
                  <w:rFonts w:ascii="Times New Roman" w:hAnsi="Times New Roman" w:cs="Times New Roman"/>
                  <w:sz w:val="24"/>
                  <w:szCs w:val="24"/>
                </w:rPr>
                <w:t>&lt;6&gt;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10" w:name="Par359"/>
            <w:bookmarkEnd w:id="10"/>
            <w:r w:rsidRPr="00F623CD">
              <w:rPr>
                <w:rFonts w:ascii="Times New Roman" w:hAnsi="Times New Roman" w:cs="Times New Roman"/>
                <w:sz w:val="24"/>
                <w:szCs w:val="24"/>
              </w:rPr>
              <w:t>1980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увеличение остатков денежных средств за счет возврата дебиторской задолженности прошлых лет</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1981</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510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b/>
                <w:bCs/>
                <w:sz w:val="24"/>
                <w:szCs w:val="24"/>
              </w:rPr>
              <w:t>Расходы,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11" w:name="Par376"/>
            <w:bookmarkEnd w:id="11"/>
            <w:r w:rsidRPr="00F623CD">
              <w:rPr>
                <w:rFonts w:ascii="Times New Roman" w:hAnsi="Times New Roman" w:cs="Times New Roman"/>
                <w:sz w:val="24"/>
                <w:szCs w:val="24"/>
              </w:rPr>
              <w:t>2000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 на выплаты персоналу,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оплата труда</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111</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прочие выплаты персоналу, в том числе компенсационного характера</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112</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иные выплаты, за исключением фонда оплаты труда учреждения, для </w:t>
            </w:r>
            <w:r w:rsidRPr="00F623CD">
              <w:rPr>
                <w:rFonts w:ascii="Times New Roman" w:hAnsi="Times New Roman" w:cs="Times New Roman"/>
                <w:sz w:val="24"/>
                <w:szCs w:val="24"/>
              </w:rPr>
              <w:lastRenderedPageBreak/>
              <w:t>выполнения отдельных полномочий</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2130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113</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2140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119</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на выплаты по оплате труда</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2141</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119</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на иные выплаты работникам</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2142</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119</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денежное довольствие военнослужащих и сотрудников, имеющих специальные звания</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2150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131</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иные выплаты военнослужащим и сотрудникам, имеющим специальные звания</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2160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134</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страховые взносы на обязательное социальное страхование в части выплат персоналу, подлежащих обложению страховыми взносами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2170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139</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на оплату труда стажеров</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2171</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139</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на иные выплаты гражданским лицам (денежное содержание)</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2172</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139</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социальные и иные выплаты населению,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300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320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2211</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321</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выплата стипендий, осуществление иных расходов на социальную поддержку обучающихся за счет средств стипендиального фонда</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340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2230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350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социальное обеспечение детей-сирот и детей, оставшихся без попечения родителей</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2240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360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уплата налогов, сборов и иных платежей,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2300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850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 налог на имущество организаций и земельный налог</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2310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851</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2320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852</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уплата штрафов (в том числе административных), пеней, иных платежей</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2330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853</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безвозмездные перечисления организациям и физическим лицам,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гранты, предоставляемые другим организациям и физическим лицам</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810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взносы в международные организации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862</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платежи в целях обеспечения реализации соглашений с правительствами иностранных государств и международными организациями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2430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863</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прочие выплаты (кроме выплат на закупку товаров, работ, услуг)</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2500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2520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831</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расходы на закупку товаров, работ, услуг,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12" w:name="Par614"/>
            <w:bookmarkEnd w:id="12"/>
            <w:r w:rsidRPr="00F623CD">
              <w:rPr>
                <w:rFonts w:ascii="Times New Roman" w:hAnsi="Times New Roman" w:cs="Times New Roman"/>
                <w:sz w:val="24"/>
                <w:szCs w:val="24"/>
              </w:rPr>
              <w:t>2600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закупку научно-исследовательских и опытно-конструкторских работ</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241</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закупку товаров, работ, услуг в сфере информационно-коммуникационных технологий</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242</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закупку товаров, работ, услуг в целях капитального ремонта государственного </w:t>
            </w:r>
            <w:r w:rsidRPr="00F623CD">
              <w:rPr>
                <w:rFonts w:ascii="Times New Roman" w:hAnsi="Times New Roman" w:cs="Times New Roman"/>
                <w:sz w:val="24"/>
                <w:szCs w:val="24"/>
              </w:rPr>
              <w:lastRenderedPageBreak/>
              <w:t>(муниципального) имущества</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2630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243</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прочую закупку товаров, работ и услуг,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2640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244</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капитальные вложения в объекты государственной (муниципальной) собственности, всего</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2650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400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приобретение объектов недвижимого имущества государственными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2651</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406</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строительство (реконструкция) объектов недвижимого имущества государственными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13" w:name="Par680"/>
            <w:bookmarkEnd w:id="13"/>
            <w:r w:rsidRPr="00F623CD">
              <w:rPr>
                <w:rFonts w:ascii="Times New Roman" w:hAnsi="Times New Roman" w:cs="Times New Roman"/>
                <w:sz w:val="24"/>
                <w:szCs w:val="24"/>
              </w:rPr>
              <w:t>2652</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407</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b/>
                <w:bCs/>
                <w:sz w:val="24"/>
                <w:szCs w:val="24"/>
              </w:rPr>
              <w:t>Выплаты, уменьшающие доход, всего</w:t>
            </w:r>
            <w:r w:rsidRPr="00F623CD">
              <w:rPr>
                <w:rFonts w:ascii="Times New Roman" w:hAnsi="Times New Roman" w:cs="Times New Roman"/>
                <w:sz w:val="24"/>
                <w:szCs w:val="24"/>
              </w:rPr>
              <w:t xml:space="preserve"> </w:t>
            </w:r>
            <w:hyperlink w:anchor="Par751" w:history="1">
              <w:r w:rsidRPr="00F623CD">
                <w:rPr>
                  <w:rFonts w:ascii="Times New Roman" w:hAnsi="Times New Roman" w:cs="Times New Roman"/>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14" w:name="Par688"/>
            <w:bookmarkEnd w:id="14"/>
            <w:r w:rsidRPr="00F623CD">
              <w:rPr>
                <w:rFonts w:ascii="Times New Roman" w:hAnsi="Times New Roman" w:cs="Times New Roman"/>
                <w:sz w:val="24"/>
                <w:szCs w:val="24"/>
              </w:rPr>
              <w:t>3000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100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налог на прибыль </w:t>
            </w:r>
            <w:hyperlink w:anchor="Par751" w:history="1">
              <w:r w:rsidRPr="00F623CD">
                <w:rPr>
                  <w:rFonts w:ascii="Times New Roman" w:hAnsi="Times New Roman" w:cs="Times New Roman"/>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3010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налог на добавленную стоимость </w:t>
            </w:r>
            <w:hyperlink w:anchor="Par751" w:history="1">
              <w:r w:rsidRPr="00F623CD">
                <w:rPr>
                  <w:rFonts w:ascii="Times New Roman" w:hAnsi="Times New Roman" w:cs="Times New Roman"/>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3020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 xml:space="preserve">прочие налоги, уменьшающие доход </w:t>
            </w:r>
            <w:hyperlink w:anchor="Par751" w:history="1">
              <w:r w:rsidRPr="00F623CD">
                <w:rPr>
                  <w:rFonts w:ascii="Times New Roman" w:hAnsi="Times New Roman" w:cs="Times New Roman"/>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15" w:name="Par713"/>
            <w:bookmarkEnd w:id="15"/>
            <w:r w:rsidRPr="00F623CD">
              <w:rPr>
                <w:rFonts w:ascii="Times New Roman" w:hAnsi="Times New Roman" w:cs="Times New Roman"/>
                <w:sz w:val="24"/>
                <w:szCs w:val="24"/>
              </w:rPr>
              <w:t>3030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Прочие выплаты, всего </w:t>
            </w:r>
            <w:hyperlink w:anchor="Par752" w:history="1">
              <w:r w:rsidRPr="00F623CD">
                <w:rPr>
                  <w:rFonts w:ascii="Times New Roman" w:hAnsi="Times New Roman" w:cs="Times New Roman"/>
                  <w:sz w:val="24"/>
                  <w:szCs w:val="24"/>
                </w:rPr>
                <w:t>&lt;9&gt;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bookmarkStart w:id="16" w:name="Par721"/>
            <w:bookmarkEnd w:id="16"/>
            <w:r w:rsidRPr="00F623CD">
              <w:rPr>
                <w:rFonts w:ascii="Times New Roman" w:hAnsi="Times New Roman" w:cs="Times New Roman"/>
                <w:sz w:val="24"/>
                <w:szCs w:val="24"/>
              </w:rPr>
              <w:t>4000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из них:</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возврат в бюджет средств субсидии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4010</w:t>
            </w:r>
          </w:p>
        </w:tc>
        <w:tc>
          <w:tcPr>
            <w:tcW w:w="125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610</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x</w:t>
            </w:r>
          </w:p>
        </w:tc>
      </w:tr>
    </w:tbl>
    <w:p w:rsidR="004C399C" w:rsidRPr="00F623CD" w:rsidRDefault="004C399C" w:rsidP="0008736F">
      <w:pPr>
        <w:pStyle w:val="ConsPlusNormal"/>
        <w:jc w:val="both"/>
        <w:rPr>
          <w:rFonts w:ascii="Times New Roman" w:hAnsi="Times New Roman" w:cs="Times New Roman"/>
          <w:sz w:val="24"/>
          <w:szCs w:val="24"/>
          <w:lang w:val="en-US"/>
        </w:rPr>
      </w:pP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w:t>
      </w:r>
    </w:p>
    <w:p w:rsidR="004C399C" w:rsidRPr="00F623CD" w:rsidRDefault="004C399C" w:rsidP="0008736F">
      <w:pPr>
        <w:pStyle w:val="ConsPlusNormal"/>
        <w:ind w:firstLine="540"/>
        <w:jc w:val="both"/>
        <w:rPr>
          <w:rFonts w:ascii="Times New Roman" w:hAnsi="Times New Roman" w:cs="Times New Roman"/>
          <w:sz w:val="24"/>
          <w:szCs w:val="24"/>
        </w:rPr>
        <w:sectPr w:rsidR="004C399C" w:rsidRPr="00F623CD" w:rsidSect="008A0BB7">
          <w:pgSz w:w="16838" w:h="11906" w:orient="landscape"/>
          <w:pgMar w:top="1701" w:right="1134" w:bottom="719" w:left="1134" w:header="709" w:footer="709" w:gutter="0"/>
          <w:cols w:space="708"/>
          <w:docGrid w:linePitch="360"/>
        </w:sectPr>
      </w:pPr>
      <w:bookmarkStart w:id="17" w:name="Par739"/>
      <w:bookmarkEnd w:id="17"/>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lastRenderedPageBreak/>
        <w:t>&lt;1&gt; В случае утверждения закона (решения) о бюджете на текущий финансовый год и плановый период.</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&lt;2&gt; Указывается дата подписания Плана, а в случае утверждения Плана уполномоченным лицом учреждения - дата утверждения Плана.</w:t>
      </w:r>
    </w:p>
    <w:p w:rsidR="004C399C" w:rsidRPr="00F623CD" w:rsidRDefault="004C399C" w:rsidP="0008736F">
      <w:pPr>
        <w:pStyle w:val="ConsPlusNormal"/>
        <w:ind w:firstLine="540"/>
        <w:jc w:val="both"/>
        <w:rPr>
          <w:rFonts w:ascii="Times New Roman" w:hAnsi="Times New Roman" w:cs="Times New Roman"/>
          <w:sz w:val="24"/>
          <w:szCs w:val="24"/>
        </w:rPr>
      </w:pPr>
      <w:bookmarkStart w:id="18" w:name="Par741"/>
      <w:bookmarkEnd w:id="18"/>
      <w:r w:rsidRPr="00F623CD">
        <w:rPr>
          <w:rFonts w:ascii="Times New Roman" w:hAnsi="Times New Roman" w:cs="Times New Roman"/>
          <w:sz w:val="24"/>
          <w:szCs w:val="24"/>
        </w:rPr>
        <w:t xml:space="preserve">&lt;3&gt; В </w:t>
      </w:r>
      <w:hyperlink w:anchor="Par213" w:history="1">
        <w:r w:rsidRPr="00F623CD">
          <w:rPr>
            <w:rFonts w:ascii="Times New Roman" w:hAnsi="Times New Roman" w:cs="Times New Roman"/>
            <w:sz w:val="24"/>
            <w:szCs w:val="24"/>
          </w:rPr>
          <w:t>графе 3</w:t>
        </w:r>
      </w:hyperlink>
      <w:r w:rsidRPr="00F623CD">
        <w:rPr>
          <w:rFonts w:ascii="Times New Roman" w:hAnsi="Times New Roman" w:cs="Times New Roman"/>
          <w:sz w:val="24"/>
          <w:szCs w:val="24"/>
        </w:rPr>
        <w:t xml:space="preserve"> отражаются:</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253" w:history="1">
        <w:r w:rsidRPr="00F623CD">
          <w:rPr>
            <w:rFonts w:ascii="Times New Roman" w:hAnsi="Times New Roman" w:cs="Times New Roman"/>
            <w:sz w:val="24"/>
            <w:szCs w:val="24"/>
          </w:rPr>
          <w:t>строкам 1100</w:t>
        </w:r>
      </w:hyperlink>
      <w:r w:rsidRPr="00F623CD">
        <w:rPr>
          <w:rFonts w:ascii="Times New Roman" w:hAnsi="Times New Roman" w:cs="Times New Roman"/>
          <w:sz w:val="24"/>
          <w:szCs w:val="24"/>
        </w:rPr>
        <w:t xml:space="preserve"> - </w:t>
      </w:r>
      <w:hyperlink w:anchor="Par343" w:history="1">
        <w:r w:rsidRPr="00F623CD">
          <w:rPr>
            <w:rFonts w:ascii="Times New Roman" w:hAnsi="Times New Roman" w:cs="Times New Roman"/>
            <w:sz w:val="24"/>
            <w:szCs w:val="24"/>
          </w:rPr>
          <w:t>1900</w:t>
        </w:r>
      </w:hyperlink>
      <w:r w:rsidRPr="00F623CD">
        <w:rPr>
          <w:rFonts w:ascii="Times New Roman" w:hAnsi="Times New Roman" w:cs="Times New Roman"/>
          <w:sz w:val="24"/>
          <w:szCs w:val="24"/>
        </w:rPr>
        <w:t xml:space="preserve"> - коды аналитической группы подвида доходов бюджетов классификации доходов бюджетов;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359" w:history="1">
        <w:r w:rsidRPr="00F623CD">
          <w:rPr>
            <w:rFonts w:ascii="Times New Roman" w:hAnsi="Times New Roman" w:cs="Times New Roman"/>
            <w:sz w:val="24"/>
            <w:szCs w:val="24"/>
          </w:rPr>
          <w:t>строкам 1980</w:t>
        </w:r>
      </w:hyperlink>
      <w:r w:rsidRPr="00F623CD">
        <w:rPr>
          <w:rFonts w:ascii="Times New Roman" w:hAnsi="Times New Roman" w:cs="Times New Roman"/>
          <w:sz w:val="24"/>
          <w:szCs w:val="24"/>
        </w:rPr>
        <w:t xml:space="preserve"> - 1990 -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376" w:history="1">
        <w:r w:rsidRPr="00F623CD">
          <w:rPr>
            <w:rFonts w:ascii="Times New Roman" w:hAnsi="Times New Roman" w:cs="Times New Roman"/>
            <w:sz w:val="24"/>
            <w:szCs w:val="24"/>
          </w:rPr>
          <w:t>строкам 2000</w:t>
        </w:r>
      </w:hyperlink>
      <w:r w:rsidRPr="00F623CD">
        <w:rPr>
          <w:rFonts w:ascii="Times New Roman" w:hAnsi="Times New Roman" w:cs="Times New Roman"/>
          <w:sz w:val="24"/>
          <w:szCs w:val="24"/>
        </w:rPr>
        <w:t xml:space="preserve"> - </w:t>
      </w:r>
      <w:hyperlink w:anchor="Par680" w:history="1">
        <w:r w:rsidRPr="00F623CD">
          <w:rPr>
            <w:rFonts w:ascii="Times New Roman" w:hAnsi="Times New Roman" w:cs="Times New Roman"/>
            <w:sz w:val="24"/>
            <w:szCs w:val="24"/>
          </w:rPr>
          <w:t>2652</w:t>
        </w:r>
      </w:hyperlink>
      <w:r w:rsidRPr="00F623CD">
        <w:rPr>
          <w:rFonts w:ascii="Times New Roman" w:hAnsi="Times New Roman" w:cs="Times New Roman"/>
          <w:sz w:val="24"/>
          <w:szCs w:val="24"/>
        </w:rPr>
        <w:t xml:space="preserve"> - коды видов расходов бюджетов классификации расходов бюджетов;</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688" w:history="1">
        <w:r w:rsidRPr="00F623CD">
          <w:rPr>
            <w:rFonts w:ascii="Times New Roman" w:hAnsi="Times New Roman" w:cs="Times New Roman"/>
            <w:sz w:val="24"/>
            <w:szCs w:val="24"/>
          </w:rPr>
          <w:t>строкам 3000</w:t>
        </w:r>
      </w:hyperlink>
      <w:r w:rsidRPr="00F623CD">
        <w:rPr>
          <w:rFonts w:ascii="Times New Roman" w:hAnsi="Times New Roman" w:cs="Times New Roman"/>
          <w:sz w:val="24"/>
          <w:szCs w:val="24"/>
        </w:rPr>
        <w:t xml:space="preserve"> - </w:t>
      </w:r>
      <w:hyperlink w:anchor="Par713" w:history="1">
        <w:r w:rsidRPr="00F623CD">
          <w:rPr>
            <w:rFonts w:ascii="Times New Roman" w:hAnsi="Times New Roman" w:cs="Times New Roman"/>
            <w:sz w:val="24"/>
            <w:szCs w:val="24"/>
          </w:rPr>
          <w:t>3030</w:t>
        </w:r>
      </w:hyperlink>
      <w:r w:rsidRPr="00F623CD">
        <w:rPr>
          <w:rFonts w:ascii="Times New Roman" w:hAnsi="Times New Roman" w:cs="Times New Roman"/>
          <w:sz w:val="24"/>
          <w:szCs w:val="24"/>
        </w:rPr>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721" w:history="1">
        <w:r w:rsidRPr="00F623CD">
          <w:rPr>
            <w:rFonts w:ascii="Times New Roman" w:hAnsi="Times New Roman" w:cs="Times New Roman"/>
            <w:sz w:val="24"/>
            <w:szCs w:val="24"/>
          </w:rPr>
          <w:t>строкам 4000</w:t>
        </w:r>
      </w:hyperlink>
      <w:r w:rsidRPr="00F623CD">
        <w:rPr>
          <w:rFonts w:ascii="Times New Roman" w:hAnsi="Times New Roman" w:cs="Times New Roman"/>
          <w:sz w:val="24"/>
          <w:szCs w:val="24"/>
        </w:rPr>
        <w:t xml:space="preserve">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4C399C" w:rsidRPr="00F623CD" w:rsidRDefault="004C399C" w:rsidP="0008736F">
      <w:pPr>
        <w:pStyle w:val="ConsPlusNormal"/>
        <w:ind w:firstLine="540"/>
        <w:jc w:val="both"/>
        <w:rPr>
          <w:rFonts w:ascii="Times New Roman" w:hAnsi="Times New Roman" w:cs="Times New Roman"/>
          <w:sz w:val="24"/>
          <w:szCs w:val="24"/>
        </w:rPr>
      </w:pPr>
      <w:bookmarkStart w:id="19" w:name="Par747"/>
      <w:bookmarkEnd w:id="19"/>
      <w:r w:rsidRPr="00F623CD">
        <w:rPr>
          <w:rFonts w:ascii="Times New Roman" w:hAnsi="Times New Roman" w:cs="Times New Roman"/>
          <w:sz w:val="24"/>
          <w:szCs w:val="24"/>
        </w:rPr>
        <w:t xml:space="preserve">&lt;4&gt; В </w:t>
      </w:r>
      <w:hyperlink w:anchor="Par214" w:history="1">
        <w:r w:rsidRPr="00F623CD">
          <w:rPr>
            <w:rFonts w:ascii="Times New Roman" w:hAnsi="Times New Roman" w:cs="Times New Roman"/>
            <w:sz w:val="24"/>
            <w:szCs w:val="24"/>
          </w:rPr>
          <w:t>графе 4</w:t>
        </w:r>
      </w:hyperlink>
      <w:r w:rsidRPr="00F623CD">
        <w:rPr>
          <w:rFonts w:ascii="Times New Roman" w:hAnsi="Times New Roman" w:cs="Times New Roman"/>
          <w:sz w:val="24"/>
          <w:szCs w:val="24"/>
        </w:rPr>
        <w:t xml:space="preserve"> указывается код классификации операций сектора государственного управления в соответствии с </w:t>
      </w:r>
      <w:hyperlink r:id="rId14" w:history="1">
        <w:r w:rsidRPr="00F623CD">
          <w:rPr>
            <w:rFonts w:ascii="Times New Roman" w:hAnsi="Times New Roman" w:cs="Times New Roman"/>
            <w:sz w:val="24"/>
            <w:szCs w:val="24"/>
          </w:rPr>
          <w:t>Порядком</w:t>
        </w:r>
      </w:hyperlink>
      <w:r w:rsidRPr="00F623CD">
        <w:rPr>
          <w:rFonts w:ascii="Times New Roman" w:hAnsi="Times New Roman" w:cs="Times New Roman"/>
          <w:sz w:val="24"/>
          <w:szCs w:val="24"/>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органа-учредителя предусмотрена указанная детализация.</w:t>
      </w:r>
    </w:p>
    <w:p w:rsidR="004C399C" w:rsidRPr="00F623CD" w:rsidRDefault="004C399C" w:rsidP="0008736F">
      <w:pPr>
        <w:pStyle w:val="ConsPlusNormal"/>
        <w:ind w:firstLine="540"/>
        <w:jc w:val="both"/>
        <w:rPr>
          <w:rFonts w:ascii="Times New Roman" w:hAnsi="Times New Roman" w:cs="Times New Roman"/>
          <w:sz w:val="24"/>
          <w:szCs w:val="24"/>
        </w:rPr>
      </w:pPr>
      <w:bookmarkStart w:id="20" w:name="Par748"/>
      <w:bookmarkEnd w:id="20"/>
      <w:r w:rsidRPr="00F623CD">
        <w:rPr>
          <w:rFonts w:ascii="Times New Roman" w:hAnsi="Times New Roman" w:cs="Times New Roman"/>
          <w:sz w:val="24"/>
          <w:szCs w:val="24"/>
        </w:rPr>
        <w:t xml:space="preserve">&lt;5&gt; По </w:t>
      </w:r>
      <w:hyperlink w:anchor="Par229" w:history="1">
        <w:r w:rsidRPr="00F623CD">
          <w:rPr>
            <w:rFonts w:ascii="Times New Roman" w:hAnsi="Times New Roman" w:cs="Times New Roman"/>
            <w:sz w:val="24"/>
            <w:szCs w:val="24"/>
          </w:rPr>
          <w:t>строкам 0001</w:t>
        </w:r>
      </w:hyperlink>
      <w:r w:rsidRPr="00F623CD">
        <w:rPr>
          <w:rFonts w:ascii="Times New Roman" w:hAnsi="Times New Roman" w:cs="Times New Roman"/>
          <w:sz w:val="24"/>
          <w:szCs w:val="24"/>
        </w:rPr>
        <w:t xml:space="preserve"> и </w:t>
      </w:r>
      <w:hyperlink w:anchor="Par237" w:history="1">
        <w:r w:rsidRPr="00F623CD">
          <w:rPr>
            <w:rFonts w:ascii="Times New Roman" w:hAnsi="Times New Roman" w:cs="Times New Roman"/>
            <w:sz w:val="24"/>
            <w:szCs w:val="24"/>
          </w:rPr>
          <w:t>0002</w:t>
        </w:r>
      </w:hyperlink>
      <w:r w:rsidRPr="00F623CD">
        <w:rPr>
          <w:rFonts w:ascii="Times New Roman" w:hAnsi="Times New Roman" w:cs="Times New Roman"/>
          <w:sz w:val="24"/>
          <w:szCs w:val="24"/>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4C399C" w:rsidRPr="00F623CD" w:rsidRDefault="004C399C" w:rsidP="0008736F">
      <w:pPr>
        <w:pStyle w:val="ConsPlusNormal"/>
        <w:ind w:firstLine="540"/>
        <w:jc w:val="both"/>
        <w:rPr>
          <w:rFonts w:ascii="Times New Roman" w:hAnsi="Times New Roman" w:cs="Times New Roman"/>
          <w:sz w:val="24"/>
          <w:szCs w:val="24"/>
        </w:rPr>
      </w:pPr>
      <w:bookmarkStart w:id="21" w:name="Par749"/>
      <w:bookmarkEnd w:id="21"/>
      <w:r w:rsidRPr="00F623CD">
        <w:rPr>
          <w:rFonts w:ascii="Times New Roman" w:hAnsi="Times New Roman" w:cs="Times New Roman"/>
          <w:sz w:val="24"/>
          <w:szCs w:val="24"/>
        </w:rPr>
        <w:t>&lt;6&gt;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обособленным(ыми) подразделением(ями) показатель прочих поступлений включает показатель поступлений в рамках расчетов между головным учреждением и обособленным подразделением.</w:t>
      </w:r>
    </w:p>
    <w:p w:rsidR="004C399C" w:rsidRPr="00F623CD" w:rsidRDefault="004C399C" w:rsidP="0008736F">
      <w:pPr>
        <w:pStyle w:val="ConsPlusNormal"/>
        <w:ind w:firstLine="540"/>
        <w:jc w:val="both"/>
        <w:rPr>
          <w:rFonts w:ascii="Times New Roman" w:hAnsi="Times New Roman" w:cs="Times New Roman"/>
          <w:sz w:val="24"/>
          <w:szCs w:val="24"/>
        </w:rPr>
      </w:pPr>
      <w:r w:rsidRPr="00F623CD">
        <w:rPr>
          <w:rFonts w:ascii="Times New Roman" w:hAnsi="Times New Roman" w:cs="Times New Roman"/>
          <w:sz w:val="24"/>
          <w:szCs w:val="24"/>
        </w:rPr>
        <w:t xml:space="preserve">&lt;7&gt; Показатели выплат по расходам на закупки товаров, работ, услуг, отраженные в </w:t>
      </w:r>
      <w:hyperlink w:anchor="Par614" w:history="1">
        <w:r w:rsidRPr="00F623CD">
          <w:rPr>
            <w:rFonts w:ascii="Times New Roman" w:hAnsi="Times New Roman" w:cs="Times New Roman"/>
            <w:sz w:val="24"/>
            <w:szCs w:val="24"/>
          </w:rPr>
          <w:t>строке 2600 раздела 1</w:t>
        </w:r>
      </w:hyperlink>
      <w:r w:rsidRPr="00F623CD">
        <w:rPr>
          <w:rFonts w:ascii="Times New Roman" w:hAnsi="Times New Roman" w:cs="Times New Roman"/>
          <w:sz w:val="24"/>
          <w:szCs w:val="24"/>
        </w:rPr>
        <w:t xml:space="preserve"> "Поступления и выплаты" Плана, подлежат детализации в </w:t>
      </w:r>
      <w:hyperlink w:anchor="Par754" w:history="1">
        <w:r w:rsidRPr="00F623CD">
          <w:rPr>
            <w:rFonts w:ascii="Times New Roman" w:hAnsi="Times New Roman" w:cs="Times New Roman"/>
            <w:sz w:val="24"/>
            <w:szCs w:val="24"/>
          </w:rPr>
          <w:t>разделе 2</w:t>
        </w:r>
      </w:hyperlink>
      <w:r w:rsidRPr="00F623CD">
        <w:rPr>
          <w:rFonts w:ascii="Times New Roman" w:hAnsi="Times New Roman" w:cs="Times New Roman"/>
          <w:sz w:val="24"/>
          <w:szCs w:val="24"/>
        </w:rPr>
        <w:t xml:space="preserve"> "Сведения по выплатам на закупку товаров, работ, услуг" Плана.</w:t>
      </w:r>
    </w:p>
    <w:p w:rsidR="004C399C" w:rsidRPr="00F623CD" w:rsidRDefault="004C399C" w:rsidP="0008736F">
      <w:pPr>
        <w:pStyle w:val="ConsPlusNormal"/>
        <w:tabs>
          <w:tab w:val="center" w:pos="4947"/>
        </w:tabs>
        <w:ind w:firstLine="540"/>
        <w:jc w:val="both"/>
        <w:rPr>
          <w:rFonts w:ascii="Times New Roman" w:hAnsi="Times New Roman" w:cs="Times New Roman"/>
          <w:sz w:val="24"/>
          <w:szCs w:val="24"/>
        </w:rPr>
      </w:pPr>
      <w:bookmarkStart w:id="22" w:name="Par751"/>
      <w:bookmarkEnd w:id="22"/>
      <w:r w:rsidRPr="00F623CD">
        <w:rPr>
          <w:rFonts w:ascii="Times New Roman" w:hAnsi="Times New Roman" w:cs="Times New Roman"/>
          <w:sz w:val="24"/>
          <w:szCs w:val="24"/>
        </w:rPr>
        <w:t>&lt;8&gt; Показатель отражается со знаком "минус".</w:t>
      </w:r>
      <w:r w:rsidRPr="00F623CD">
        <w:rPr>
          <w:rFonts w:ascii="Times New Roman" w:hAnsi="Times New Roman" w:cs="Times New Roman"/>
          <w:sz w:val="24"/>
          <w:szCs w:val="24"/>
        </w:rPr>
        <w:tab/>
      </w:r>
    </w:p>
    <w:p w:rsidR="004C399C" w:rsidRPr="00F623CD" w:rsidRDefault="004C399C" w:rsidP="0008736F">
      <w:pPr>
        <w:pStyle w:val="ConsPlusNormal"/>
        <w:ind w:firstLine="540"/>
        <w:jc w:val="both"/>
        <w:rPr>
          <w:rFonts w:ascii="Times New Roman" w:hAnsi="Times New Roman" w:cs="Times New Roman"/>
          <w:sz w:val="24"/>
          <w:szCs w:val="24"/>
        </w:rPr>
      </w:pPr>
      <w:bookmarkStart w:id="23" w:name="Par752"/>
      <w:bookmarkEnd w:id="23"/>
      <w:r w:rsidRPr="00F623CD">
        <w:rPr>
          <w:rFonts w:ascii="Times New Roman" w:hAnsi="Times New Roman" w:cs="Times New Roman"/>
          <w:sz w:val="24"/>
          <w:szCs w:val="24"/>
        </w:rPr>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обособленным(ыми) подразделением(ями) показатель прочих выплат включает показатель поступлений в рамках расчетов между головным учреждением и обособленным подразделением.</w:t>
      </w:r>
    </w:p>
    <w:p w:rsidR="004C399C" w:rsidRPr="00F623CD" w:rsidRDefault="004C399C" w:rsidP="008A0BB7">
      <w:pPr>
        <w:pStyle w:val="ConsPlusNormal"/>
        <w:outlineLvl w:val="2"/>
        <w:rPr>
          <w:rFonts w:ascii="Times New Roman" w:hAnsi="Times New Roman" w:cs="Times New Roman"/>
          <w:b/>
          <w:bCs/>
          <w:sz w:val="24"/>
          <w:szCs w:val="24"/>
        </w:rPr>
        <w:sectPr w:rsidR="004C399C" w:rsidRPr="00F623CD" w:rsidSect="0008736F">
          <w:pgSz w:w="11906" w:h="16838"/>
          <w:pgMar w:top="1134" w:right="851" w:bottom="1134" w:left="1701" w:header="709" w:footer="709" w:gutter="0"/>
          <w:cols w:space="708"/>
          <w:docGrid w:linePitch="360"/>
        </w:sectPr>
      </w:pPr>
      <w:bookmarkStart w:id="24" w:name="Par754"/>
      <w:bookmarkEnd w:id="24"/>
    </w:p>
    <w:p w:rsidR="004C399C" w:rsidRPr="00F623CD" w:rsidRDefault="004C399C" w:rsidP="0008736F">
      <w:pPr>
        <w:pStyle w:val="ConsPlusNormal"/>
        <w:jc w:val="center"/>
        <w:outlineLvl w:val="2"/>
        <w:rPr>
          <w:rFonts w:ascii="Times New Roman" w:hAnsi="Times New Roman" w:cs="Times New Roman"/>
          <w:b/>
          <w:bCs/>
          <w:sz w:val="24"/>
          <w:szCs w:val="24"/>
        </w:rPr>
      </w:pPr>
    </w:p>
    <w:p w:rsidR="004C399C" w:rsidRPr="00F623CD" w:rsidRDefault="004C399C" w:rsidP="0008736F">
      <w:pPr>
        <w:pStyle w:val="ConsPlusNormal"/>
        <w:jc w:val="center"/>
        <w:outlineLvl w:val="2"/>
        <w:rPr>
          <w:rFonts w:ascii="Times New Roman" w:hAnsi="Times New Roman" w:cs="Times New Roman"/>
          <w:b/>
          <w:bCs/>
          <w:sz w:val="24"/>
          <w:szCs w:val="24"/>
        </w:rPr>
      </w:pPr>
      <w:r w:rsidRPr="00F623CD">
        <w:rPr>
          <w:rFonts w:ascii="Times New Roman" w:hAnsi="Times New Roman" w:cs="Times New Roman"/>
          <w:b/>
          <w:bCs/>
          <w:sz w:val="24"/>
          <w:szCs w:val="24"/>
        </w:rPr>
        <w:t>Раздел II. Сведения по выплатам</w:t>
      </w:r>
    </w:p>
    <w:p w:rsidR="004C399C" w:rsidRPr="00F623CD" w:rsidRDefault="004C399C" w:rsidP="0008736F">
      <w:pPr>
        <w:pStyle w:val="ConsPlusNormal"/>
        <w:jc w:val="center"/>
        <w:outlineLvl w:val="2"/>
        <w:rPr>
          <w:rFonts w:ascii="Times New Roman" w:hAnsi="Times New Roman" w:cs="Times New Roman"/>
          <w:sz w:val="24"/>
          <w:szCs w:val="24"/>
        </w:rPr>
      </w:pPr>
    </w:p>
    <w:tbl>
      <w:tblPr>
        <w:tblW w:w="11338" w:type="dxa"/>
        <w:tblInd w:w="2" w:type="dxa"/>
        <w:tblLayout w:type="fixed"/>
        <w:tblCellMar>
          <w:top w:w="102" w:type="dxa"/>
          <w:left w:w="62" w:type="dxa"/>
          <w:bottom w:w="102" w:type="dxa"/>
          <w:right w:w="62" w:type="dxa"/>
        </w:tblCellMar>
        <w:tblLook w:val="0000" w:firstRow="0" w:lastRow="0" w:firstColumn="0" w:lastColumn="0" w:noHBand="0" w:noVBand="0"/>
      </w:tblPr>
      <w:tblGrid>
        <w:gridCol w:w="3288"/>
        <w:gridCol w:w="737"/>
        <w:gridCol w:w="1077"/>
        <w:gridCol w:w="964"/>
        <w:gridCol w:w="1417"/>
        <w:gridCol w:w="1247"/>
        <w:gridCol w:w="1361"/>
        <w:gridCol w:w="1247"/>
      </w:tblGrid>
      <w:tr w:rsidR="004C399C" w:rsidRPr="00F623CD">
        <w:tc>
          <w:tcPr>
            <w:tcW w:w="3288" w:type="dxa"/>
            <w:vMerge w:val="restart"/>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b/>
                <w:bCs/>
                <w:sz w:val="24"/>
                <w:szCs w:val="24"/>
              </w:rPr>
              <w:t>на закупки товаров, работ, услуг</w:t>
            </w:r>
            <w:r w:rsidRPr="00F623CD">
              <w:rPr>
                <w:rFonts w:ascii="Times New Roman" w:hAnsi="Times New Roman" w:cs="Times New Roman"/>
                <w:sz w:val="24"/>
                <w:szCs w:val="24"/>
              </w:rPr>
              <w:t xml:space="preserve"> </w:t>
            </w:r>
            <w:hyperlink w:anchor="Par971" w:history="1">
              <w:r w:rsidRPr="00F623CD">
                <w:rPr>
                  <w:rFonts w:ascii="Times New Roman" w:hAnsi="Times New Roman" w:cs="Times New Roman"/>
                  <w:sz w:val="24"/>
                  <w:szCs w:val="24"/>
                </w:rPr>
                <w:t>&lt;10&gt;</w:t>
              </w:r>
            </w:hyperlink>
            <w:r w:rsidRPr="00F623CD">
              <w:rPr>
                <w:rFonts w:ascii="Times New Roman" w:hAnsi="Times New Roman" w:cs="Times New Roman"/>
                <w:sz w:val="24"/>
                <w:szCs w:val="24"/>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Код строки</w:t>
            </w:r>
          </w:p>
        </w:tc>
        <w:tc>
          <w:tcPr>
            <w:tcW w:w="1077" w:type="dxa"/>
            <w:vMerge w:val="restart"/>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 xml:space="preserve">Код по бюджетной классификации Российской Федерации </w:t>
            </w:r>
            <w:hyperlink w:anchor="Par741" w:history="1">
              <w:r w:rsidRPr="00F623CD">
                <w:rPr>
                  <w:rFonts w:ascii="Times New Roman" w:hAnsi="Times New Roman" w:cs="Times New Roman"/>
                  <w:sz w:val="24"/>
                  <w:szCs w:val="24"/>
                </w:rPr>
                <w:t>&lt;3&gt;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 xml:space="preserve">Аналитический код </w:t>
            </w:r>
            <w:hyperlink w:anchor="Par747" w:history="1">
              <w:r w:rsidRPr="00F623CD">
                <w:rPr>
                  <w:rFonts w:ascii="Times New Roman" w:hAnsi="Times New Roman" w:cs="Times New Roman"/>
                  <w:sz w:val="24"/>
                  <w:szCs w:val="24"/>
                </w:rPr>
                <w:t>&lt;4&gt;</w:t>
              </w:r>
            </w:hyperlink>
          </w:p>
        </w:tc>
        <w:tc>
          <w:tcPr>
            <w:tcW w:w="5272" w:type="dxa"/>
            <w:gridSpan w:val="4"/>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Сумма</w:t>
            </w:r>
          </w:p>
        </w:tc>
      </w:tr>
      <w:tr w:rsidR="004C399C" w:rsidRPr="00F623CD">
        <w:tc>
          <w:tcPr>
            <w:tcW w:w="3288" w:type="dxa"/>
            <w:vMerge/>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ind w:firstLine="540"/>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ind w:firstLine="540"/>
              <w:jc w:val="both"/>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ind w:firstLine="540"/>
              <w:jc w:val="both"/>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ind w:firstLine="54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текущий финансовый год</w:t>
            </w: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первый год планового периода</w:t>
            </w: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На 20__ г. второй год планового периода</w:t>
            </w: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За пределами планового периода</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6</w:t>
            </w: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jc w:val="center"/>
              <w:rPr>
                <w:rFonts w:ascii="Times New Roman" w:hAnsi="Times New Roman" w:cs="Times New Roman"/>
                <w:sz w:val="24"/>
                <w:szCs w:val="24"/>
              </w:rPr>
            </w:pPr>
            <w:r w:rsidRPr="00F623CD">
              <w:rPr>
                <w:rFonts w:ascii="Times New Roman" w:hAnsi="Times New Roman" w:cs="Times New Roman"/>
                <w:sz w:val="24"/>
                <w:szCs w:val="24"/>
              </w:rPr>
              <w:t>8</w:t>
            </w: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b/>
                <w:bCs/>
                <w:sz w:val="24"/>
                <w:szCs w:val="24"/>
              </w:rPr>
              <w:t>Выплаты на закупку товаров, работ, услуг, всего</w:t>
            </w:r>
            <w:r w:rsidRPr="00F623CD">
              <w:rPr>
                <w:rFonts w:ascii="Times New Roman" w:hAnsi="Times New Roman" w:cs="Times New Roman"/>
                <w:sz w:val="24"/>
                <w:szCs w:val="24"/>
              </w:rPr>
              <w:t xml:space="preserve"> </w:t>
            </w:r>
            <w:hyperlink w:anchor="Par975" w:history="1">
              <w:r w:rsidRPr="00F623CD">
                <w:rPr>
                  <w:rFonts w:ascii="Times New Roman" w:hAnsi="Times New Roman" w:cs="Times New Roman"/>
                  <w:sz w:val="24"/>
                  <w:szCs w:val="24"/>
                </w:rPr>
                <w:t>&lt;11&gt;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по контрактам (договорам), заключенным до начала текущего финансового года без применения норм Федерального </w:t>
            </w:r>
            <w:hyperlink r:id="rId15"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Pr="00F623CD">
              <w:rPr>
                <w:rFonts w:ascii="Times New Roman" w:hAnsi="Times New Roman" w:cs="Times New Roman"/>
                <w:sz w:val="24"/>
                <w:szCs w:val="24"/>
              </w:rPr>
              <w:lastRenderedPageBreak/>
              <w:t xml:space="preserve">N 14, ст. 1652; 2018, N 32, ст. 5104) (далее - Федеральный закон N 44-ФЗ) и Федерального </w:t>
            </w:r>
            <w:hyperlink r:id="rId16"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ar988" w:history="1">
              <w:r w:rsidRPr="00F623CD">
                <w:rPr>
                  <w:rFonts w:ascii="Times New Roman" w:hAnsi="Times New Roman" w:cs="Times New Roman"/>
                  <w:sz w:val="24"/>
                  <w:szCs w:val="24"/>
                </w:rPr>
                <w:t>&lt;12&gt;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 xml:space="preserve">по контрактам (договорам), планируемым к заключению в соответствующем финансовом году без применения норм Федерального </w:t>
            </w:r>
            <w:hyperlink r:id="rId17"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44-ФЗ и Федерального </w:t>
            </w:r>
            <w:hyperlink r:id="rId18"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223-ФЗ </w:t>
            </w:r>
            <w:hyperlink w:anchor="Par988" w:history="1">
              <w:r w:rsidRPr="00F623CD">
                <w:rPr>
                  <w:rFonts w:ascii="Times New Roman" w:hAnsi="Times New Roman" w:cs="Times New Roman"/>
                  <w:sz w:val="24"/>
                  <w:szCs w:val="24"/>
                </w:rPr>
                <w:t>&lt;12&gt;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по контрактам (договорам), заключенным до начала текущего финансового года с учетом требований Федерального </w:t>
            </w:r>
            <w:hyperlink r:id="rId19"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44-ФЗ и Федерального </w:t>
            </w:r>
            <w:hyperlink r:id="rId20"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223-ФЗ </w:t>
            </w:r>
            <w:hyperlink w:anchor="Par992" w:history="1">
              <w:r w:rsidRPr="00F623CD">
                <w:rPr>
                  <w:rFonts w:ascii="Times New Roman" w:hAnsi="Times New Roman" w:cs="Times New Roman"/>
                  <w:sz w:val="24"/>
                  <w:szCs w:val="24"/>
                </w:rPr>
                <w:t>&lt;13&gt;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по контрактам (договорам), планируемым к заключению в соответствующем финансовом </w:t>
            </w:r>
            <w:r w:rsidRPr="00F623CD">
              <w:rPr>
                <w:rFonts w:ascii="Times New Roman" w:hAnsi="Times New Roman" w:cs="Times New Roman"/>
                <w:sz w:val="24"/>
                <w:szCs w:val="24"/>
              </w:rPr>
              <w:lastRenderedPageBreak/>
              <w:t xml:space="preserve">году с учетом требований Федерального </w:t>
            </w:r>
            <w:hyperlink r:id="rId21"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44-ФЗ и Федерального </w:t>
            </w:r>
            <w:hyperlink r:id="rId22"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223-ФЗ </w:t>
            </w:r>
            <w:hyperlink w:anchor="Par992" w:history="1">
              <w:r w:rsidRPr="00F623CD">
                <w:rPr>
                  <w:rFonts w:ascii="Times New Roman" w:hAnsi="Times New Roman" w:cs="Times New Roman"/>
                  <w:sz w:val="24"/>
                  <w:szCs w:val="24"/>
                </w:rPr>
                <w:t>&lt;13&gt;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 счет субсидий, предоставляемых на финансовое обеспечение выполнения государственного (муниципального) задания</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3"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4"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223-ФЗ </w:t>
            </w:r>
            <w:hyperlink w:anchor="Par994" w:history="1">
              <w:r w:rsidRPr="00F623CD">
                <w:rPr>
                  <w:rFonts w:ascii="Times New Roman" w:hAnsi="Times New Roman" w:cs="Times New Roman"/>
                  <w:sz w:val="24"/>
                  <w:szCs w:val="24"/>
                </w:rPr>
                <w:t>&lt;14&gt;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за счет субсидий, предоставляемых в соответствии с </w:t>
            </w:r>
            <w:hyperlink r:id="rId25" w:history="1">
              <w:r w:rsidRPr="00F623CD">
                <w:rPr>
                  <w:rFonts w:ascii="Times New Roman" w:hAnsi="Times New Roman" w:cs="Times New Roman"/>
                  <w:sz w:val="24"/>
                  <w:szCs w:val="24"/>
                </w:rPr>
                <w:t>абзацем вторым пункта 1 статьи 78.1</w:t>
              </w:r>
            </w:hyperlink>
            <w:r w:rsidRPr="00F623CD">
              <w:rPr>
                <w:rFonts w:ascii="Times New Roman" w:hAnsi="Times New Roman" w:cs="Times New Roman"/>
                <w:sz w:val="24"/>
                <w:szCs w:val="24"/>
              </w:rPr>
              <w:t xml:space="preserve"> Бюджетного кодекса Российской Федерации,</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6"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7"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223-</w:t>
            </w:r>
            <w:r w:rsidRPr="00F623CD">
              <w:rPr>
                <w:rFonts w:ascii="Times New Roman" w:hAnsi="Times New Roman" w:cs="Times New Roman"/>
                <w:sz w:val="24"/>
                <w:szCs w:val="24"/>
              </w:rPr>
              <w:lastRenderedPageBreak/>
              <w:t xml:space="preserve">ФЗ </w:t>
            </w:r>
            <w:hyperlink w:anchor="Par994" w:history="1">
              <w:r w:rsidRPr="00F623CD">
                <w:rPr>
                  <w:rFonts w:ascii="Times New Roman" w:hAnsi="Times New Roman" w:cs="Times New Roman"/>
                  <w:sz w:val="24"/>
                  <w:szCs w:val="24"/>
                </w:rPr>
                <w:t>&lt;14&gt;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 xml:space="preserve">за счет субсидий, предоставляемых на осуществление капитальных вложений </w:t>
            </w:r>
            <w:hyperlink w:anchor="Par996" w:history="1">
              <w:r w:rsidRPr="00F623CD">
                <w:rPr>
                  <w:rFonts w:ascii="Times New Roman" w:hAnsi="Times New Roman" w:cs="Times New Roman"/>
                  <w:sz w:val="24"/>
                  <w:szCs w:val="24"/>
                </w:rPr>
                <w:t>&lt;15&gt;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 счет средств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8"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29"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223-ФЗ </w:t>
            </w:r>
            <w:hyperlink w:anchor="Par994" w:history="1">
              <w:r w:rsidRPr="00F623CD">
                <w:rPr>
                  <w:rFonts w:ascii="Times New Roman" w:hAnsi="Times New Roman" w:cs="Times New Roman"/>
                  <w:sz w:val="24"/>
                  <w:szCs w:val="24"/>
                </w:rPr>
                <w:t>&lt;14&gt;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за счет прочих источников финансового обеспечения</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w:t>
            </w:r>
          </w:p>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30"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в соответствии с Федеральным </w:t>
            </w:r>
            <w:hyperlink r:id="rId31"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223-ФЗ</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Итого по контрактам, планируемым к заключению в соответствующем финансовом </w:t>
            </w:r>
            <w:r w:rsidRPr="00F623CD">
              <w:rPr>
                <w:rFonts w:ascii="Times New Roman" w:hAnsi="Times New Roman" w:cs="Times New Roman"/>
                <w:sz w:val="24"/>
                <w:szCs w:val="24"/>
              </w:rPr>
              <w:lastRenderedPageBreak/>
              <w:t xml:space="preserve">году в соответствии с Федеральным </w:t>
            </w:r>
            <w:hyperlink r:id="rId32"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 по соответствующему году закупки </w:t>
            </w:r>
            <w:hyperlink w:anchor="Par998" w:history="1">
              <w:r w:rsidRPr="00F623CD">
                <w:rPr>
                  <w:rFonts w:ascii="Times New Roman" w:hAnsi="Times New Roman" w:cs="Times New Roman"/>
                  <w:sz w:val="24"/>
                  <w:szCs w:val="24"/>
                </w:rPr>
                <w:t>&lt;16&gt;</w:t>
              </w:r>
            </w:hyperlink>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lastRenderedPageBreak/>
              <w:t>в том числе по году начала закупки: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 xml:space="preserve">Итого по договорам, планируемым к заключению в соответствующем финансовом году в соответствии с Федеральным </w:t>
            </w:r>
            <w:hyperlink r:id="rId33"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223-ФЗ, по соответствующему году закупки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r w:rsidR="004C399C" w:rsidRPr="00F623CD">
        <w:tc>
          <w:tcPr>
            <w:tcW w:w="3288"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r w:rsidRPr="00F623CD">
              <w:rPr>
                <w:rFonts w:ascii="Times New Roman" w:hAnsi="Times New Roman" w:cs="Times New Roman"/>
                <w:sz w:val="24"/>
                <w:szCs w:val="24"/>
              </w:rPr>
              <w:t>в том числе по году начала закупки:</w:t>
            </w:r>
          </w:p>
        </w:tc>
        <w:tc>
          <w:tcPr>
            <w:tcW w:w="73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C399C" w:rsidRPr="00F623CD" w:rsidRDefault="004C399C" w:rsidP="0008736F">
            <w:pPr>
              <w:pStyle w:val="ConsPlusNormal"/>
              <w:rPr>
                <w:rFonts w:ascii="Times New Roman" w:hAnsi="Times New Roman" w:cs="Times New Roman"/>
                <w:sz w:val="24"/>
                <w:szCs w:val="24"/>
              </w:rPr>
            </w:pPr>
          </w:p>
        </w:tc>
      </w:tr>
    </w:tbl>
    <w:p w:rsidR="004C399C" w:rsidRPr="00F623CD" w:rsidRDefault="004C399C" w:rsidP="0008736F">
      <w:pPr>
        <w:pStyle w:val="ConsPlusNormal"/>
        <w:ind w:firstLine="540"/>
        <w:jc w:val="both"/>
        <w:rPr>
          <w:rFonts w:ascii="Times New Roman" w:hAnsi="Times New Roman" w:cs="Times New Roman"/>
          <w:sz w:val="24"/>
          <w:szCs w:val="24"/>
        </w:rPr>
      </w:pPr>
    </w:p>
    <w:p w:rsidR="004C399C" w:rsidRPr="00B640AD" w:rsidRDefault="004C399C" w:rsidP="00B640AD">
      <w:pPr>
        <w:pStyle w:val="ConsPlusNonformat"/>
        <w:jc w:val="both"/>
      </w:pPr>
      <w:bookmarkStart w:id="25" w:name="Par971"/>
      <w:bookmarkEnd w:id="25"/>
      <w:r w:rsidRPr="00B640AD">
        <w:t>Руководитель учреждения</w:t>
      </w:r>
    </w:p>
    <w:p w:rsidR="004C399C" w:rsidRPr="00B640AD" w:rsidRDefault="004C399C" w:rsidP="00B640AD">
      <w:pPr>
        <w:pStyle w:val="ConsPlusNonformat"/>
        <w:jc w:val="both"/>
      </w:pPr>
      <w:r w:rsidRPr="00B640AD">
        <w:t xml:space="preserve">    (уполномоченное лицо учреждения)  ___________ _________ _______________</w:t>
      </w:r>
    </w:p>
    <w:p w:rsidR="004C399C" w:rsidRPr="00B640AD" w:rsidRDefault="004C399C" w:rsidP="00B640AD">
      <w:pPr>
        <w:pStyle w:val="ConsPlusNonformat"/>
        <w:jc w:val="both"/>
      </w:pPr>
      <w:r w:rsidRPr="00B640AD">
        <w:t xml:space="preserve">                                      (должность) (подпись)  (расшифровка</w:t>
      </w:r>
    </w:p>
    <w:p w:rsidR="004C399C" w:rsidRPr="00B640AD" w:rsidRDefault="004C399C" w:rsidP="00B640AD">
      <w:pPr>
        <w:pStyle w:val="ConsPlusNonformat"/>
        <w:jc w:val="both"/>
      </w:pPr>
      <w:r w:rsidRPr="00B640AD">
        <w:t xml:space="preserve">                                                               подписи)</w:t>
      </w:r>
    </w:p>
    <w:p w:rsidR="004C399C" w:rsidRPr="00B640AD" w:rsidRDefault="004C399C" w:rsidP="00B640AD">
      <w:pPr>
        <w:pStyle w:val="ConsPlusNonformat"/>
        <w:jc w:val="both"/>
      </w:pPr>
    </w:p>
    <w:p w:rsidR="004C399C" w:rsidRPr="00B640AD" w:rsidRDefault="004C399C" w:rsidP="00B640AD">
      <w:pPr>
        <w:pStyle w:val="ConsPlusNonformat"/>
        <w:jc w:val="both"/>
      </w:pPr>
      <w:r w:rsidRPr="00B640AD">
        <w:t xml:space="preserve">    Исполнитель  ___________ ___________________ _________</w:t>
      </w:r>
    </w:p>
    <w:p w:rsidR="004C399C" w:rsidRPr="00B640AD" w:rsidRDefault="004C399C" w:rsidP="00B640AD">
      <w:pPr>
        <w:pStyle w:val="ConsPlusNonformat"/>
        <w:jc w:val="both"/>
      </w:pPr>
      <w:r w:rsidRPr="00B640AD">
        <w:t xml:space="preserve">                 (должность) (фамилия, инициалы) (телефон)</w:t>
      </w:r>
    </w:p>
    <w:p w:rsidR="004C399C" w:rsidRPr="00B640AD" w:rsidRDefault="004C399C" w:rsidP="00B640AD">
      <w:pPr>
        <w:pStyle w:val="ConsPlusNonformat"/>
        <w:jc w:val="both"/>
      </w:pPr>
    </w:p>
    <w:p w:rsidR="004C399C" w:rsidRPr="00B640AD" w:rsidRDefault="004C399C" w:rsidP="00B640AD">
      <w:pPr>
        <w:pStyle w:val="ConsPlusNonformat"/>
        <w:jc w:val="both"/>
      </w:pPr>
      <w:r w:rsidRPr="00B640AD">
        <w:t xml:space="preserve">    "__" ________ 20__ г.</w:t>
      </w:r>
    </w:p>
    <w:p w:rsidR="004C399C" w:rsidRPr="00B640AD" w:rsidRDefault="004C399C" w:rsidP="00B640AD">
      <w:pPr>
        <w:pStyle w:val="ConsPlusNonformat"/>
        <w:jc w:val="both"/>
      </w:pPr>
    </w:p>
    <w:p w:rsidR="004C399C" w:rsidRPr="00B640AD" w:rsidRDefault="004C399C" w:rsidP="00B640AD">
      <w:pPr>
        <w:pStyle w:val="ConsPlusNonformat"/>
        <w:jc w:val="both"/>
      </w:pPr>
      <w:r w:rsidRPr="00B640AD">
        <w:t>┌── ─ ── ─ ── ─ ── ─ ── ─ ── ─ ── ─ ── ─ ── ─ ── ─ ── ─ ── ─ ── ─ ── ─ ── ┐</w:t>
      </w:r>
    </w:p>
    <w:p w:rsidR="004C399C" w:rsidRPr="00B640AD" w:rsidRDefault="004C399C" w:rsidP="00B640AD">
      <w:pPr>
        <w:pStyle w:val="ConsPlusNonformat"/>
        <w:jc w:val="both"/>
      </w:pPr>
      <w:r w:rsidRPr="00B640AD">
        <w:t xml:space="preserve"> СОГЛАСОВАНО</w:t>
      </w:r>
    </w:p>
    <w:p w:rsidR="004C399C" w:rsidRPr="00B640AD" w:rsidRDefault="004C399C" w:rsidP="00B640AD">
      <w:pPr>
        <w:pStyle w:val="ConsPlusNonformat"/>
        <w:jc w:val="both"/>
      </w:pPr>
      <w:r w:rsidRPr="00B640AD">
        <w:t>│_________________________________________________________________________│</w:t>
      </w:r>
    </w:p>
    <w:p w:rsidR="004C399C" w:rsidRPr="00B640AD" w:rsidRDefault="004C399C" w:rsidP="00B640AD">
      <w:pPr>
        <w:pStyle w:val="ConsPlusNonformat"/>
        <w:jc w:val="both"/>
      </w:pPr>
      <w:r w:rsidRPr="00B640AD">
        <w:t xml:space="preserve">      (наименование должности уполномоченного лица органа-учредителя)</w:t>
      </w:r>
    </w:p>
    <w:p w:rsidR="004C399C" w:rsidRPr="00B640AD" w:rsidRDefault="004C399C" w:rsidP="00B640AD">
      <w:pPr>
        <w:pStyle w:val="ConsPlusNonformat"/>
        <w:jc w:val="both"/>
      </w:pPr>
      <w:r w:rsidRPr="00B640AD">
        <w:t>│                                                                         │</w:t>
      </w:r>
    </w:p>
    <w:p w:rsidR="004C399C" w:rsidRPr="00B640AD" w:rsidRDefault="004C399C" w:rsidP="00B640AD">
      <w:pPr>
        <w:pStyle w:val="ConsPlusNonformat"/>
        <w:jc w:val="both"/>
      </w:pPr>
      <w:r w:rsidRPr="00B640AD">
        <w:t xml:space="preserve"> ___________________            __________________________________________</w:t>
      </w:r>
    </w:p>
    <w:p w:rsidR="004C399C" w:rsidRPr="00B640AD" w:rsidRDefault="004C399C" w:rsidP="00B640AD">
      <w:pPr>
        <w:pStyle w:val="ConsPlusNonformat"/>
        <w:jc w:val="both"/>
      </w:pPr>
      <w:r w:rsidRPr="00B640AD">
        <w:t>│     (подпись)                           (расшифровка подписи)           │</w:t>
      </w:r>
    </w:p>
    <w:p w:rsidR="004C399C" w:rsidRPr="00F623CD" w:rsidRDefault="004C399C" w:rsidP="0008736F">
      <w:pPr>
        <w:pStyle w:val="ConsPlusNonformat"/>
        <w:jc w:val="both"/>
        <w:rPr>
          <w:rFonts w:ascii="Times New Roman" w:hAnsi="Times New Roman" w:cs="Times New Roman"/>
          <w:sz w:val="24"/>
          <w:szCs w:val="24"/>
        </w:rPr>
        <w:sectPr w:rsidR="004C399C" w:rsidRPr="00F623CD" w:rsidSect="0008736F">
          <w:pgSz w:w="16838" w:h="11906" w:orient="landscape"/>
          <w:pgMar w:top="1701" w:right="1134" w:bottom="851" w:left="1134" w:header="709" w:footer="709" w:gutter="0"/>
          <w:cols w:space="708"/>
          <w:docGrid w:linePitch="360"/>
        </w:sectPr>
      </w:pP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lastRenderedPageBreak/>
        <w:t xml:space="preserve">    &lt;10&gt;  В  </w:t>
      </w:r>
      <w:hyperlink w:anchor="Par754" w:history="1">
        <w:r w:rsidRPr="00F623CD">
          <w:rPr>
            <w:rFonts w:ascii="Times New Roman" w:hAnsi="Times New Roman" w:cs="Times New Roman"/>
            <w:sz w:val="24"/>
            <w:szCs w:val="24"/>
          </w:rPr>
          <w:t>разделе  2</w:t>
        </w:r>
      </w:hyperlink>
      <w:r w:rsidRPr="00F623CD">
        <w:rPr>
          <w:rFonts w:ascii="Times New Roman" w:hAnsi="Times New Roman" w:cs="Times New Roman"/>
          <w:sz w:val="24"/>
          <w:szCs w:val="24"/>
        </w:rPr>
        <w:t xml:space="preserve">  "Сведения  по  выплатам на закупку товаров, работ,</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услуг"  Плана  детализируются  показатели  выплат  по  расходам  на закупку</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товаров,  работ,  услуг,  отраженные в </w:t>
      </w:r>
      <w:hyperlink w:anchor="Par614" w:history="1">
        <w:r w:rsidRPr="00F623CD">
          <w:rPr>
            <w:rFonts w:ascii="Times New Roman" w:hAnsi="Times New Roman" w:cs="Times New Roman"/>
            <w:sz w:val="24"/>
            <w:szCs w:val="24"/>
          </w:rPr>
          <w:t>строке 2600 раздела 1</w:t>
        </w:r>
      </w:hyperlink>
      <w:r w:rsidRPr="00F623CD">
        <w:rPr>
          <w:rFonts w:ascii="Times New Roman" w:hAnsi="Times New Roman" w:cs="Times New Roman"/>
          <w:sz w:val="24"/>
          <w:szCs w:val="24"/>
        </w:rPr>
        <w:t xml:space="preserve"> "Поступления и</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выплаты" Плана.</w:t>
      </w:r>
    </w:p>
    <w:p w:rsidR="004C399C" w:rsidRPr="00F623CD" w:rsidRDefault="004C399C" w:rsidP="0008736F">
      <w:pPr>
        <w:pStyle w:val="ConsPlusNonformat"/>
        <w:jc w:val="both"/>
        <w:rPr>
          <w:rFonts w:ascii="Times New Roman" w:hAnsi="Times New Roman" w:cs="Times New Roman"/>
          <w:sz w:val="24"/>
          <w:szCs w:val="24"/>
        </w:rPr>
      </w:pPr>
      <w:bookmarkStart w:id="26" w:name="Par975"/>
      <w:bookmarkEnd w:id="26"/>
      <w:r w:rsidRPr="00F623CD">
        <w:rPr>
          <w:rFonts w:ascii="Times New Roman" w:hAnsi="Times New Roman" w:cs="Times New Roman"/>
          <w:sz w:val="24"/>
          <w:szCs w:val="24"/>
        </w:rPr>
        <w:t xml:space="preserve">    &lt;11&gt;  Плановые  показатели  выплат  на закупку товаров, работ, услуг по</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строке  26000  </w:t>
      </w:r>
      <w:hyperlink w:anchor="Par754" w:history="1">
        <w:r w:rsidRPr="00F623CD">
          <w:rPr>
            <w:rFonts w:ascii="Times New Roman" w:hAnsi="Times New Roman" w:cs="Times New Roman"/>
            <w:sz w:val="24"/>
            <w:szCs w:val="24"/>
          </w:rPr>
          <w:t>раздела  2</w:t>
        </w:r>
      </w:hyperlink>
      <w:r w:rsidRPr="00F623CD">
        <w:rPr>
          <w:rFonts w:ascii="Times New Roman" w:hAnsi="Times New Roman" w:cs="Times New Roman"/>
          <w:sz w:val="24"/>
          <w:szCs w:val="24"/>
        </w:rPr>
        <w:t xml:space="preserve">  "Сведения по выплатам на закупку товаров, работ,</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услуг"   Плана   распределяются   на  выплаты  по  контрактам  (договорам),</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заключенным   (планируемым  к  заключению)  в  соответствии  с  гражданским</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законодательством  Российской  Федерации (строки 26100 и 26200), а также по</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контрактам   (договорам),   заключаемым   в   соответствии  с  требованиями</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законодательства  Российской  Федерации и иных нормативных правовых актов о</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контрактной   системе   в   сфере   закупок   товаров,   работ,  услуг  для</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государственных  и  муниципальных  нужд, с детализацией указанных выплат по</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контрактам  (договорам),  заключенным  до  начала текущего финансового года</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(строка 26300) и планируемым к заключению в соответствующем финансовом году</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(строка 26400), и должны соответствовать  показателям соответствующих  граф</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по </w:t>
      </w:r>
      <w:hyperlink w:anchor="Par614" w:history="1">
        <w:r w:rsidRPr="00F623CD">
          <w:rPr>
            <w:rFonts w:ascii="Times New Roman" w:hAnsi="Times New Roman" w:cs="Times New Roman"/>
            <w:sz w:val="24"/>
            <w:szCs w:val="24"/>
          </w:rPr>
          <w:t>строке 2600 раздела 1</w:t>
        </w:r>
      </w:hyperlink>
      <w:r w:rsidRPr="00F623CD">
        <w:rPr>
          <w:rFonts w:ascii="Times New Roman" w:hAnsi="Times New Roman" w:cs="Times New Roman"/>
          <w:sz w:val="24"/>
          <w:szCs w:val="24"/>
        </w:rPr>
        <w:t xml:space="preserve"> "Поступления и выплаты" Плана.</w:t>
      </w:r>
    </w:p>
    <w:p w:rsidR="004C399C" w:rsidRPr="00F623CD" w:rsidRDefault="004C399C" w:rsidP="0008736F">
      <w:pPr>
        <w:pStyle w:val="ConsPlusNonformat"/>
        <w:jc w:val="both"/>
        <w:rPr>
          <w:rFonts w:ascii="Times New Roman" w:hAnsi="Times New Roman" w:cs="Times New Roman"/>
          <w:sz w:val="24"/>
          <w:szCs w:val="24"/>
        </w:rPr>
      </w:pPr>
      <w:bookmarkStart w:id="27" w:name="Par988"/>
      <w:bookmarkEnd w:id="27"/>
      <w:r w:rsidRPr="00F623CD">
        <w:rPr>
          <w:rFonts w:ascii="Times New Roman" w:hAnsi="Times New Roman" w:cs="Times New Roman"/>
          <w:sz w:val="24"/>
          <w:szCs w:val="24"/>
        </w:rPr>
        <w:t xml:space="preserve">    &lt;12&gt;  Указывается  сумма  договоров  (контрактов)  о  закупках товаров,</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работ,  услуг, заключенных без учета требований Федерального </w:t>
      </w:r>
      <w:hyperlink r:id="rId34"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44-ФЗ</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и  Федерального  </w:t>
      </w:r>
      <w:hyperlink r:id="rId35" w:history="1">
        <w:r w:rsidRPr="00F623CD">
          <w:rPr>
            <w:rFonts w:ascii="Times New Roman" w:hAnsi="Times New Roman" w:cs="Times New Roman"/>
            <w:sz w:val="24"/>
            <w:szCs w:val="24"/>
          </w:rPr>
          <w:t>закона</w:t>
        </w:r>
      </w:hyperlink>
      <w:r w:rsidRPr="00F623CD">
        <w:rPr>
          <w:rFonts w:ascii="Times New Roman" w:hAnsi="Times New Roman" w:cs="Times New Roman"/>
          <w:sz w:val="24"/>
          <w:szCs w:val="24"/>
        </w:rPr>
        <w:t xml:space="preserve">  N  223-ФЗ,  в  случаях, предусмотренных указанными</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федеральными законами.</w:t>
      </w:r>
    </w:p>
    <w:p w:rsidR="004C399C" w:rsidRPr="00F623CD" w:rsidRDefault="004C399C" w:rsidP="0008736F">
      <w:pPr>
        <w:pStyle w:val="ConsPlusNonformat"/>
        <w:jc w:val="both"/>
        <w:rPr>
          <w:rFonts w:ascii="Times New Roman" w:hAnsi="Times New Roman" w:cs="Times New Roman"/>
          <w:sz w:val="24"/>
          <w:szCs w:val="24"/>
        </w:rPr>
      </w:pPr>
      <w:bookmarkStart w:id="28" w:name="Par992"/>
      <w:bookmarkEnd w:id="28"/>
      <w:r w:rsidRPr="00F623CD">
        <w:rPr>
          <w:rFonts w:ascii="Times New Roman" w:hAnsi="Times New Roman" w:cs="Times New Roman"/>
          <w:sz w:val="24"/>
          <w:szCs w:val="24"/>
        </w:rPr>
        <w:t xml:space="preserve">    &lt;13&gt;  Указывается сумма закупок товаров, работ, услуг, осуществляемых в</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соответствии с Федеральным </w:t>
      </w:r>
      <w:hyperlink r:id="rId36"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 и Федеральным </w:t>
      </w:r>
      <w:hyperlink r:id="rId37"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223-ФЗ.</w:t>
      </w:r>
    </w:p>
    <w:p w:rsidR="004C399C" w:rsidRPr="00F623CD" w:rsidRDefault="004C399C" w:rsidP="0008736F">
      <w:pPr>
        <w:pStyle w:val="ConsPlusNonformat"/>
        <w:jc w:val="both"/>
        <w:rPr>
          <w:rFonts w:ascii="Times New Roman" w:hAnsi="Times New Roman" w:cs="Times New Roman"/>
          <w:sz w:val="24"/>
          <w:szCs w:val="24"/>
        </w:rPr>
      </w:pPr>
      <w:bookmarkStart w:id="29" w:name="Par994"/>
      <w:bookmarkEnd w:id="29"/>
      <w:r w:rsidRPr="00F623CD">
        <w:rPr>
          <w:rFonts w:ascii="Times New Roman" w:hAnsi="Times New Roman" w:cs="Times New Roman"/>
          <w:sz w:val="24"/>
          <w:szCs w:val="24"/>
        </w:rPr>
        <w:t xml:space="preserve">    &lt;14&gt;  Государственным  (муниципальным) бюджетным учреждением показатель</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не формируется.</w:t>
      </w:r>
    </w:p>
    <w:p w:rsidR="004C399C" w:rsidRPr="00F623CD" w:rsidRDefault="004C399C" w:rsidP="0008736F">
      <w:pPr>
        <w:pStyle w:val="ConsPlusNonformat"/>
        <w:jc w:val="both"/>
        <w:rPr>
          <w:rFonts w:ascii="Times New Roman" w:hAnsi="Times New Roman" w:cs="Times New Roman"/>
          <w:sz w:val="24"/>
          <w:szCs w:val="24"/>
        </w:rPr>
      </w:pPr>
      <w:bookmarkStart w:id="30" w:name="Par996"/>
      <w:bookmarkEnd w:id="30"/>
      <w:r w:rsidRPr="00F623CD">
        <w:rPr>
          <w:rFonts w:ascii="Times New Roman" w:hAnsi="Times New Roman" w:cs="Times New Roman"/>
          <w:sz w:val="24"/>
          <w:szCs w:val="24"/>
        </w:rPr>
        <w:t xml:space="preserve">    &lt;15&gt;  Указывается сумма закупок товаров, работ, услуг, осуществляемых в</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 xml:space="preserve">соответствии с Федеральным </w:t>
      </w:r>
      <w:hyperlink r:id="rId38" w:history="1">
        <w:r w:rsidRPr="00F623CD">
          <w:rPr>
            <w:rFonts w:ascii="Times New Roman" w:hAnsi="Times New Roman" w:cs="Times New Roman"/>
            <w:sz w:val="24"/>
            <w:szCs w:val="24"/>
          </w:rPr>
          <w:t>законом</w:t>
        </w:r>
      </w:hyperlink>
      <w:r w:rsidRPr="00F623CD">
        <w:rPr>
          <w:rFonts w:ascii="Times New Roman" w:hAnsi="Times New Roman" w:cs="Times New Roman"/>
          <w:sz w:val="24"/>
          <w:szCs w:val="24"/>
        </w:rPr>
        <w:t xml:space="preserve"> N 44-ФЗ.</w:t>
      </w:r>
    </w:p>
    <w:p w:rsidR="004C399C" w:rsidRPr="00F623CD" w:rsidRDefault="004C399C" w:rsidP="0008736F">
      <w:pPr>
        <w:pStyle w:val="ConsPlusNonformat"/>
        <w:jc w:val="both"/>
        <w:rPr>
          <w:rFonts w:ascii="Times New Roman" w:hAnsi="Times New Roman" w:cs="Times New Roman"/>
          <w:sz w:val="24"/>
          <w:szCs w:val="24"/>
        </w:rPr>
      </w:pPr>
      <w:bookmarkStart w:id="31" w:name="Par998"/>
      <w:bookmarkEnd w:id="31"/>
      <w:r w:rsidRPr="00F623CD">
        <w:rPr>
          <w:rFonts w:ascii="Times New Roman" w:hAnsi="Times New Roman" w:cs="Times New Roman"/>
          <w:sz w:val="24"/>
          <w:szCs w:val="24"/>
        </w:rPr>
        <w:t xml:space="preserve">    &lt;16&gt;  Плановые  показатели  выплат  на закупку товаров, работ, услуг по</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строке 26500 государственного (муниципального) бюджетного учреждения должны</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быть  не  менее  суммы  показателей  строк  26410,  26420,  26430, 26440 по</w:t>
      </w:r>
    </w:p>
    <w:p w:rsidR="004C399C" w:rsidRPr="00F623CD" w:rsidRDefault="004C399C" w:rsidP="0008736F">
      <w:pPr>
        <w:pStyle w:val="ConsPlusNonformat"/>
        <w:jc w:val="both"/>
        <w:rPr>
          <w:rFonts w:ascii="Times New Roman" w:hAnsi="Times New Roman" w:cs="Times New Roman"/>
          <w:sz w:val="24"/>
          <w:szCs w:val="24"/>
        </w:rPr>
      </w:pPr>
      <w:r w:rsidRPr="00F623CD">
        <w:rPr>
          <w:rFonts w:ascii="Times New Roman" w:hAnsi="Times New Roman" w:cs="Times New Roman"/>
          <w:sz w:val="24"/>
          <w:szCs w:val="24"/>
        </w:rPr>
        <w:t>соответствующей   графе,   государственного   (муниципального)  автономного</w:t>
      </w:r>
    </w:p>
    <w:p w:rsidR="004C399C" w:rsidRPr="00F623CD" w:rsidRDefault="004C399C" w:rsidP="008A0BB7">
      <w:pPr>
        <w:pStyle w:val="ConsPlusNonformat"/>
        <w:jc w:val="both"/>
        <w:rPr>
          <w:rFonts w:ascii="Times New Roman" w:hAnsi="Times New Roman" w:cs="Times New Roman"/>
          <w:sz w:val="24"/>
          <w:szCs w:val="24"/>
        </w:rPr>
        <w:sectPr w:rsidR="004C399C" w:rsidRPr="00F623CD" w:rsidSect="008A0BB7">
          <w:pgSz w:w="11906" w:h="16838"/>
          <w:pgMar w:top="1134" w:right="851" w:bottom="1134" w:left="1701" w:header="709" w:footer="709" w:gutter="0"/>
          <w:cols w:space="708"/>
          <w:docGrid w:linePitch="360"/>
        </w:sectPr>
      </w:pPr>
      <w:r w:rsidRPr="00F623CD">
        <w:rPr>
          <w:rFonts w:ascii="Times New Roman" w:hAnsi="Times New Roman" w:cs="Times New Roman"/>
          <w:sz w:val="24"/>
          <w:szCs w:val="24"/>
        </w:rPr>
        <w:t>учреждения - н</w:t>
      </w:r>
      <w:bookmarkStart w:id="32" w:name="_GoBack"/>
      <w:bookmarkEnd w:id="32"/>
      <w:r w:rsidRPr="00F623CD">
        <w:rPr>
          <w:rFonts w:ascii="Times New Roman" w:hAnsi="Times New Roman" w:cs="Times New Roman"/>
          <w:sz w:val="24"/>
          <w:szCs w:val="24"/>
        </w:rPr>
        <w:t>е менее показателя строки</w:t>
      </w:r>
      <w:r>
        <w:rPr>
          <w:rFonts w:ascii="Times New Roman" w:hAnsi="Times New Roman" w:cs="Times New Roman"/>
          <w:sz w:val="24"/>
          <w:szCs w:val="24"/>
        </w:rPr>
        <w:t xml:space="preserve"> 26430 по соответствующей графе</w:t>
      </w:r>
    </w:p>
    <w:p w:rsidR="004C399C" w:rsidRPr="00F623CD" w:rsidRDefault="004C399C" w:rsidP="008E1194">
      <w:pPr>
        <w:jc w:val="both"/>
        <w:rPr>
          <w:sz w:val="24"/>
          <w:szCs w:val="24"/>
        </w:rPr>
      </w:pPr>
    </w:p>
    <w:sectPr w:rsidR="004C399C" w:rsidRPr="00F623CD" w:rsidSect="0008736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6CD" w:rsidRDefault="009636CD">
      <w:r>
        <w:separator/>
      </w:r>
    </w:p>
  </w:endnote>
  <w:endnote w:type="continuationSeparator" w:id="0">
    <w:p w:rsidR="009636CD" w:rsidRDefault="0096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6CD" w:rsidRDefault="009636CD">
      <w:r>
        <w:separator/>
      </w:r>
    </w:p>
  </w:footnote>
  <w:footnote w:type="continuationSeparator" w:id="0">
    <w:p w:rsidR="009636CD" w:rsidRDefault="00963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E1"/>
    <w:rsid w:val="00024383"/>
    <w:rsid w:val="0003348A"/>
    <w:rsid w:val="000434BC"/>
    <w:rsid w:val="00064CA6"/>
    <w:rsid w:val="00070239"/>
    <w:rsid w:val="0008736F"/>
    <w:rsid w:val="000D6E9F"/>
    <w:rsid w:val="000F684A"/>
    <w:rsid w:val="00110334"/>
    <w:rsid w:val="00127E54"/>
    <w:rsid w:val="00142D85"/>
    <w:rsid w:val="001440D7"/>
    <w:rsid w:val="00155513"/>
    <w:rsid w:val="00172ECC"/>
    <w:rsid w:val="001904CA"/>
    <w:rsid w:val="00193472"/>
    <w:rsid w:val="00194530"/>
    <w:rsid w:val="001B757B"/>
    <w:rsid w:val="001B7E1C"/>
    <w:rsid w:val="001C5322"/>
    <w:rsid w:val="001C6276"/>
    <w:rsid w:val="00200978"/>
    <w:rsid w:val="00205E86"/>
    <w:rsid w:val="00211944"/>
    <w:rsid w:val="002172DE"/>
    <w:rsid w:val="00254145"/>
    <w:rsid w:val="0025566D"/>
    <w:rsid w:val="00282183"/>
    <w:rsid w:val="00292277"/>
    <w:rsid w:val="002942DE"/>
    <w:rsid w:val="002A09F4"/>
    <w:rsid w:val="002E2B50"/>
    <w:rsid w:val="00317E6E"/>
    <w:rsid w:val="003217EC"/>
    <w:rsid w:val="00331A54"/>
    <w:rsid w:val="0036422A"/>
    <w:rsid w:val="00366F8C"/>
    <w:rsid w:val="003769E1"/>
    <w:rsid w:val="00393F23"/>
    <w:rsid w:val="003A2BAF"/>
    <w:rsid w:val="003A2CB8"/>
    <w:rsid w:val="003B5846"/>
    <w:rsid w:val="003E31A6"/>
    <w:rsid w:val="003E47CF"/>
    <w:rsid w:val="003E6EE2"/>
    <w:rsid w:val="003F5622"/>
    <w:rsid w:val="004142A7"/>
    <w:rsid w:val="00420BD4"/>
    <w:rsid w:val="004442E7"/>
    <w:rsid w:val="004512DE"/>
    <w:rsid w:val="004531B1"/>
    <w:rsid w:val="00457FCA"/>
    <w:rsid w:val="0046220A"/>
    <w:rsid w:val="00463696"/>
    <w:rsid w:val="00470F25"/>
    <w:rsid w:val="00482FAA"/>
    <w:rsid w:val="0049505F"/>
    <w:rsid w:val="004C399C"/>
    <w:rsid w:val="005225B9"/>
    <w:rsid w:val="005327DA"/>
    <w:rsid w:val="00532D0A"/>
    <w:rsid w:val="00563A02"/>
    <w:rsid w:val="00575531"/>
    <w:rsid w:val="005844C3"/>
    <w:rsid w:val="00596FF5"/>
    <w:rsid w:val="005A05AD"/>
    <w:rsid w:val="005C3052"/>
    <w:rsid w:val="005D7D93"/>
    <w:rsid w:val="005F1755"/>
    <w:rsid w:val="00600FE1"/>
    <w:rsid w:val="00611BB9"/>
    <w:rsid w:val="006173F9"/>
    <w:rsid w:val="006233FB"/>
    <w:rsid w:val="00626014"/>
    <w:rsid w:val="00664A84"/>
    <w:rsid w:val="00671918"/>
    <w:rsid w:val="0067291A"/>
    <w:rsid w:val="00677097"/>
    <w:rsid w:val="00677934"/>
    <w:rsid w:val="00682615"/>
    <w:rsid w:val="006B429B"/>
    <w:rsid w:val="006F6CA1"/>
    <w:rsid w:val="00702B4E"/>
    <w:rsid w:val="00720320"/>
    <w:rsid w:val="00746F04"/>
    <w:rsid w:val="007608D0"/>
    <w:rsid w:val="007903F6"/>
    <w:rsid w:val="007B1FAD"/>
    <w:rsid w:val="007B33F0"/>
    <w:rsid w:val="007C1B99"/>
    <w:rsid w:val="007E788C"/>
    <w:rsid w:val="00806EB7"/>
    <w:rsid w:val="00842DAC"/>
    <w:rsid w:val="008662F0"/>
    <w:rsid w:val="008743B5"/>
    <w:rsid w:val="008A0BB7"/>
    <w:rsid w:val="008E1194"/>
    <w:rsid w:val="008E2D99"/>
    <w:rsid w:val="008F6740"/>
    <w:rsid w:val="00911477"/>
    <w:rsid w:val="00932581"/>
    <w:rsid w:val="009362AF"/>
    <w:rsid w:val="009435CD"/>
    <w:rsid w:val="00955376"/>
    <w:rsid w:val="009629B1"/>
    <w:rsid w:val="0096340A"/>
    <w:rsid w:val="009636CD"/>
    <w:rsid w:val="009A60DC"/>
    <w:rsid w:val="00A13541"/>
    <w:rsid w:val="00A155C6"/>
    <w:rsid w:val="00A1579A"/>
    <w:rsid w:val="00A173FA"/>
    <w:rsid w:val="00A32934"/>
    <w:rsid w:val="00A33955"/>
    <w:rsid w:val="00A34CAE"/>
    <w:rsid w:val="00A42234"/>
    <w:rsid w:val="00A53943"/>
    <w:rsid w:val="00A72161"/>
    <w:rsid w:val="00A81417"/>
    <w:rsid w:val="00AA30D2"/>
    <w:rsid w:val="00AC4BBF"/>
    <w:rsid w:val="00AD15B7"/>
    <w:rsid w:val="00AF480F"/>
    <w:rsid w:val="00B10BF7"/>
    <w:rsid w:val="00B25F56"/>
    <w:rsid w:val="00B3020B"/>
    <w:rsid w:val="00B3202F"/>
    <w:rsid w:val="00B478B6"/>
    <w:rsid w:val="00B5653D"/>
    <w:rsid w:val="00B640AD"/>
    <w:rsid w:val="00B65ED6"/>
    <w:rsid w:val="00B701A1"/>
    <w:rsid w:val="00B707BF"/>
    <w:rsid w:val="00B83DF1"/>
    <w:rsid w:val="00B863D4"/>
    <w:rsid w:val="00BA3581"/>
    <w:rsid w:val="00BA5CF8"/>
    <w:rsid w:val="00BC707F"/>
    <w:rsid w:val="00BD1F94"/>
    <w:rsid w:val="00BF03B6"/>
    <w:rsid w:val="00BF1CA1"/>
    <w:rsid w:val="00BF5C39"/>
    <w:rsid w:val="00C041CC"/>
    <w:rsid w:val="00C05DC0"/>
    <w:rsid w:val="00C20853"/>
    <w:rsid w:val="00C314F0"/>
    <w:rsid w:val="00C365FB"/>
    <w:rsid w:val="00C46574"/>
    <w:rsid w:val="00C54503"/>
    <w:rsid w:val="00C568F0"/>
    <w:rsid w:val="00C661BD"/>
    <w:rsid w:val="00C95B36"/>
    <w:rsid w:val="00CA64CD"/>
    <w:rsid w:val="00CB2C5A"/>
    <w:rsid w:val="00CD0D37"/>
    <w:rsid w:val="00D429B9"/>
    <w:rsid w:val="00D51480"/>
    <w:rsid w:val="00D53EE1"/>
    <w:rsid w:val="00DA3AC9"/>
    <w:rsid w:val="00DB2A25"/>
    <w:rsid w:val="00DC2536"/>
    <w:rsid w:val="00DE1F87"/>
    <w:rsid w:val="00DF40CB"/>
    <w:rsid w:val="00DF731A"/>
    <w:rsid w:val="00E002B7"/>
    <w:rsid w:val="00E02CF6"/>
    <w:rsid w:val="00E269A3"/>
    <w:rsid w:val="00E6750D"/>
    <w:rsid w:val="00EA7A7C"/>
    <w:rsid w:val="00EC190A"/>
    <w:rsid w:val="00EF43BD"/>
    <w:rsid w:val="00F250B1"/>
    <w:rsid w:val="00F326DC"/>
    <w:rsid w:val="00F623CD"/>
    <w:rsid w:val="00F638FB"/>
    <w:rsid w:val="00F811E1"/>
    <w:rsid w:val="00F9774F"/>
    <w:rsid w:val="00F97A25"/>
    <w:rsid w:val="00FA720F"/>
    <w:rsid w:val="00FD4F8B"/>
    <w:rsid w:val="00FD7AA0"/>
    <w:rsid w:val="00FE4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0C1DB81"/>
  <w15:docId w15:val="{D81AEADC-25BC-480F-BC93-457FE661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9E1"/>
    <w:rPr>
      <w:sz w:val="20"/>
      <w:szCs w:val="20"/>
    </w:rPr>
  </w:style>
  <w:style w:type="paragraph" w:styleId="1">
    <w:name w:val="heading 1"/>
    <w:basedOn w:val="a"/>
    <w:next w:val="a"/>
    <w:link w:val="10"/>
    <w:uiPriority w:val="99"/>
    <w:qFormat/>
    <w:rsid w:val="003769E1"/>
    <w:pPr>
      <w:keepNext/>
      <w:outlineLvl w:val="0"/>
    </w:pPr>
    <w:rPr>
      <w:sz w:val="28"/>
      <w:szCs w:val="28"/>
    </w:rPr>
  </w:style>
  <w:style w:type="paragraph" w:styleId="3">
    <w:name w:val="heading 3"/>
    <w:basedOn w:val="a"/>
    <w:next w:val="a"/>
    <w:link w:val="30"/>
    <w:uiPriority w:val="99"/>
    <w:qFormat/>
    <w:rsid w:val="003769E1"/>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69E1"/>
    <w:rPr>
      <w:sz w:val="28"/>
      <w:lang w:val="ru-RU" w:eastAsia="ru-RU"/>
    </w:rPr>
  </w:style>
  <w:style w:type="character" w:customStyle="1" w:styleId="30">
    <w:name w:val="Заголовок 3 Знак"/>
    <w:basedOn w:val="a0"/>
    <w:link w:val="3"/>
    <w:uiPriority w:val="99"/>
    <w:locked/>
    <w:rsid w:val="003769E1"/>
    <w:rPr>
      <w:rFonts w:ascii="Arial" w:hAnsi="Arial"/>
      <w:b/>
      <w:sz w:val="26"/>
      <w:lang w:val="ru-RU" w:eastAsia="ru-RU"/>
    </w:rPr>
  </w:style>
  <w:style w:type="paragraph" w:styleId="2">
    <w:name w:val="Body Text Indent 2"/>
    <w:basedOn w:val="a"/>
    <w:link w:val="20"/>
    <w:uiPriority w:val="99"/>
    <w:rsid w:val="003769E1"/>
    <w:pPr>
      <w:spacing w:after="120" w:line="480" w:lineRule="auto"/>
      <w:ind w:left="283"/>
    </w:pPr>
  </w:style>
  <w:style w:type="character" w:customStyle="1" w:styleId="20">
    <w:name w:val="Основной текст с отступом 2 Знак"/>
    <w:basedOn w:val="a0"/>
    <w:link w:val="2"/>
    <w:uiPriority w:val="99"/>
    <w:semiHidden/>
    <w:locked/>
    <w:rsid w:val="003769E1"/>
    <w:rPr>
      <w:lang w:val="ru-RU" w:eastAsia="ru-RU"/>
    </w:rPr>
  </w:style>
  <w:style w:type="paragraph" w:customStyle="1" w:styleId="FR2">
    <w:name w:val="FR2"/>
    <w:uiPriority w:val="99"/>
    <w:rsid w:val="003769E1"/>
    <w:pPr>
      <w:widowControl w:val="0"/>
      <w:snapToGrid w:val="0"/>
      <w:spacing w:before="300"/>
      <w:jc w:val="both"/>
    </w:pPr>
    <w:rPr>
      <w:b/>
      <w:bCs/>
    </w:rPr>
  </w:style>
  <w:style w:type="character" w:styleId="a3">
    <w:name w:val="Hyperlink"/>
    <w:basedOn w:val="a0"/>
    <w:uiPriority w:val="99"/>
    <w:rsid w:val="00420BD4"/>
    <w:rPr>
      <w:rFonts w:cs="Times New Roman"/>
      <w:color w:val="0000FF"/>
      <w:u w:val="single"/>
    </w:rPr>
  </w:style>
  <w:style w:type="table" w:styleId="a4">
    <w:name w:val="Table Grid"/>
    <w:basedOn w:val="a1"/>
    <w:uiPriority w:val="99"/>
    <w:rsid w:val="005F1755"/>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1B757B"/>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rsid w:val="002A09F4"/>
    <w:pPr>
      <w:widowControl w:val="0"/>
      <w:autoSpaceDE w:val="0"/>
      <w:autoSpaceDN w:val="0"/>
      <w:adjustRightInd w:val="0"/>
    </w:pPr>
    <w:rPr>
      <w:rFonts w:ascii="Courier New" w:hAnsi="Courier New" w:cs="Courier New"/>
      <w:sz w:val="20"/>
      <w:szCs w:val="20"/>
    </w:rPr>
  </w:style>
  <w:style w:type="paragraph" w:styleId="a5">
    <w:name w:val="header"/>
    <w:basedOn w:val="a"/>
    <w:link w:val="a6"/>
    <w:uiPriority w:val="99"/>
    <w:rsid w:val="002A09F4"/>
    <w:pPr>
      <w:tabs>
        <w:tab w:val="center" w:pos="4677"/>
        <w:tab w:val="right" w:pos="9355"/>
      </w:tabs>
    </w:pPr>
  </w:style>
  <w:style w:type="character" w:customStyle="1" w:styleId="a6">
    <w:name w:val="Верхний колонтитул Знак"/>
    <w:basedOn w:val="a0"/>
    <w:link w:val="a5"/>
    <w:uiPriority w:val="99"/>
    <w:semiHidden/>
    <w:locked/>
    <w:rsid w:val="00FE4219"/>
    <w:rPr>
      <w:sz w:val="20"/>
    </w:rPr>
  </w:style>
  <w:style w:type="paragraph" w:styleId="a7">
    <w:name w:val="footer"/>
    <w:basedOn w:val="a"/>
    <w:link w:val="a8"/>
    <w:uiPriority w:val="99"/>
    <w:rsid w:val="002A09F4"/>
    <w:pPr>
      <w:tabs>
        <w:tab w:val="center" w:pos="4677"/>
        <w:tab w:val="right" w:pos="9355"/>
      </w:tabs>
    </w:pPr>
  </w:style>
  <w:style w:type="character" w:customStyle="1" w:styleId="a8">
    <w:name w:val="Нижний колонтитул Знак"/>
    <w:basedOn w:val="a0"/>
    <w:link w:val="a7"/>
    <w:uiPriority w:val="99"/>
    <w:semiHidden/>
    <w:locked/>
    <w:rsid w:val="00FE4219"/>
    <w:rPr>
      <w:sz w:val="20"/>
    </w:rPr>
  </w:style>
  <w:style w:type="paragraph" w:customStyle="1" w:styleId="11">
    <w:name w:val="Без интервала1"/>
    <w:link w:val="a9"/>
    <w:uiPriority w:val="99"/>
    <w:rsid w:val="00064CA6"/>
    <w:rPr>
      <w:rFonts w:ascii="Calibri" w:hAnsi="Calibri"/>
    </w:rPr>
  </w:style>
  <w:style w:type="character" w:customStyle="1" w:styleId="a9">
    <w:name w:val="Без интервала Знак"/>
    <w:link w:val="11"/>
    <w:uiPriority w:val="99"/>
    <w:locked/>
    <w:rsid w:val="00064CA6"/>
    <w:rPr>
      <w:rFonts w:ascii="Calibri" w:hAnsi="Calibri"/>
      <w:sz w:val="22"/>
      <w:lang w:val="ru-RU" w:eastAsia="ru-RU"/>
    </w:rPr>
  </w:style>
  <w:style w:type="paragraph" w:styleId="aa">
    <w:name w:val="Balloon Text"/>
    <w:basedOn w:val="a"/>
    <w:link w:val="ab"/>
    <w:uiPriority w:val="99"/>
    <w:semiHidden/>
    <w:rsid w:val="00F9774F"/>
    <w:rPr>
      <w:sz w:val="2"/>
      <w:szCs w:val="2"/>
    </w:rPr>
  </w:style>
  <w:style w:type="character" w:customStyle="1" w:styleId="ab">
    <w:name w:val="Текст выноски Знак"/>
    <w:basedOn w:val="a0"/>
    <w:link w:val="aa"/>
    <w:uiPriority w:val="99"/>
    <w:semiHidden/>
    <w:locked/>
    <w:rsid w:val="00F250B1"/>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833104">
      <w:marLeft w:val="0"/>
      <w:marRight w:val="0"/>
      <w:marTop w:val="0"/>
      <w:marBottom w:val="0"/>
      <w:divBdr>
        <w:top w:val="none" w:sz="0" w:space="0" w:color="auto"/>
        <w:left w:val="none" w:sz="0" w:space="0" w:color="auto"/>
        <w:bottom w:val="none" w:sz="0" w:space="0" w:color="auto"/>
        <w:right w:val="none" w:sz="0" w:space="0" w:color="auto"/>
      </w:divBdr>
    </w:div>
    <w:div w:id="543833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D5BAD674F919638980275DD5B0819FBE894FF0D7C5E7F37C609AF343A140B5186C0C6E73606DB80B406511CE6CFD008A4D3FAED33AL9s8J" TargetMode="External"/><Relationship Id="rId13" Type="http://schemas.openxmlformats.org/officeDocument/2006/relationships/hyperlink" Target="consultantplus://offline/ref=ADD5BAD674F919638980275DD5B0819FBE8A4BF2D0CEE7F37C609AF343A140B5186C0C6C726562B2591A7515873BF51C8F5A21A5CD399129L0s7J" TargetMode="External"/><Relationship Id="rId18" Type="http://schemas.openxmlformats.org/officeDocument/2006/relationships/hyperlink" Target="consultantplus://offline/ref=ADD5BAD674F919638980275DD5B0819FBE884BF4D6C4E7F37C609AF343A140B50A6C5460706175B3560F2344C2L6s7J" TargetMode="External"/><Relationship Id="rId26" Type="http://schemas.openxmlformats.org/officeDocument/2006/relationships/hyperlink" Target="consultantplus://offline/ref=ADD5BAD674F919638980275DD5B0819FBE884BF6D3CFE7F37C609AF343A140B50A6C5460706175B3560F2344C2L6s7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DD5BAD674F919638980275DD5B0819FBE884BF6D3CFE7F37C609AF343A140B50A6C5460706175B3560F2344C2L6s7J" TargetMode="External"/><Relationship Id="rId34" Type="http://schemas.openxmlformats.org/officeDocument/2006/relationships/hyperlink" Target="consultantplus://offline/ref=ADD5BAD674F919638980275DD5B0819FBE884BF6D3CFE7F37C609AF343A140B50A6C5460706175B3560F2344C2L6s7J" TargetMode="External"/><Relationship Id="rId7" Type="http://schemas.openxmlformats.org/officeDocument/2006/relationships/hyperlink" Target="consultantplus://offline/ref=ADD5BAD674F919638980275DD5B0819FBE8A47FDDDCFE7F37C609AF343A140B5186C0C6C72646BB15B1A7515873BF51C8F5A21A5CD399129L0s7J" TargetMode="External"/><Relationship Id="rId12" Type="http://schemas.openxmlformats.org/officeDocument/2006/relationships/hyperlink" Target="consultantplus://offline/ref=ADD5BAD674F919638980275DD5B0819FBF8A4DF4D5C0E7F37C609AF343A140B5186C0C6C72646BB3561A7515873BF51C8F5A21A5CD399129L0s7J" TargetMode="External"/><Relationship Id="rId17" Type="http://schemas.openxmlformats.org/officeDocument/2006/relationships/hyperlink" Target="consultantplus://offline/ref=ADD5BAD674F919638980275DD5B0819FBE884BF6D3CFE7F37C609AF343A140B50A6C5460706175B3560F2344C2L6s7J" TargetMode="External"/><Relationship Id="rId25" Type="http://schemas.openxmlformats.org/officeDocument/2006/relationships/hyperlink" Target="consultantplus://offline/ref=ADD5BAD674F919638980275DD5B0819FBE894FF0D7C5E7F37C609AF343A140B5186C0C6E73606DB80B406511CE6CFD008A4D3FAED33AL9s8J" TargetMode="External"/><Relationship Id="rId33" Type="http://schemas.openxmlformats.org/officeDocument/2006/relationships/hyperlink" Target="consultantplus://offline/ref=ADD5BAD674F919638980275DD5B0819FBE884BF4D6C4E7F37C609AF343A140B50A6C5460706175B3560F2344C2L6s7J" TargetMode="External"/><Relationship Id="rId38" Type="http://schemas.openxmlformats.org/officeDocument/2006/relationships/hyperlink" Target="consultantplus://offline/ref=ADD5BAD674F919638980275DD5B0819FBE884BF6D3CFE7F37C609AF343A140B50A6C5460706175B3560F2344C2L6s7J" TargetMode="External"/><Relationship Id="rId2" Type="http://schemas.openxmlformats.org/officeDocument/2006/relationships/settings" Target="settings.xml"/><Relationship Id="rId16" Type="http://schemas.openxmlformats.org/officeDocument/2006/relationships/hyperlink" Target="consultantplus://offline/ref=ADD5BAD674F919638980275DD5B0819FBE884BF4D6C4E7F37C609AF343A140B50A6C5460706175B3560F2344C2L6s7J" TargetMode="External"/><Relationship Id="rId20" Type="http://schemas.openxmlformats.org/officeDocument/2006/relationships/hyperlink" Target="consultantplus://offline/ref=ADD5BAD674F919638980275DD5B0819FBE884BF4D6C4E7F37C609AF343A140B50A6C5460706175B3560F2344C2L6s7J" TargetMode="External"/><Relationship Id="rId29" Type="http://schemas.openxmlformats.org/officeDocument/2006/relationships/hyperlink" Target="consultantplus://offline/ref=ADD5BAD674F919638980275DD5B0819FBE884BF4D6C4E7F37C609AF343A140B50A6C5460706175B3560F2344C2L6s7J" TargetMode="External"/><Relationship Id="rId1" Type="http://schemas.openxmlformats.org/officeDocument/2006/relationships/styles" Target="styles.xml"/><Relationship Id="rId6" Type="http://schemas.openxmlformats.org/officeDocument/2006/relationships/hyperlink" Target="consultantplus://offline/ref=ADD5BAD674F919638980275DD5B0819FBE8A4FFCD1C2E7F37C609AF343A140B5186C0C6E7A6160E70E557449C16BE61E835A23ACD2L3s2J" TargetMode="External"/><Relationship Id="rId11" Type="http://schemas.openxmlformats.org/officeDocument/2006/relationships/hyperlink" Target="consultantplus://offline/ref=ADD5BAD674F919638980275DD5B0819FBE894FF0D7C5E7F37C609AF343A140B5186C0C6C716C6AB80B406511CE6CFD008A4D3FAED33AL9s8J" TargetMode="External"/><Relationship Id="rId24" Type="http://schemas.openxmlformats.org/officeDocument/2006/relationships/hyperlink" Target="consultantplus://offline/ref=ADD5BAD674F919638980275DD5B0819FBE884BF4D6C4E7F37C609AF343A140B50A6C5460706175B3560F2344C2L6s7J" TargetMode="External"/><Relationship Id="rId32" Type="http://schemas.openxmlformats.org/officeDocument/2006/relationships/hyperlink" Target="consultantplus://offline/ref=ADD5BAD674F919638980275DD5B0819FBE884BF6D3CFE7F37C609AF343A140B50A6C5460706175B3560F2344C2L6s7J" TargetMode="External"/><Relationship Id="rId37" Type="http://schemas.openxmlformats.org/officeDocument/2006/relationships/hyperlink" Target="consultantplus://offline/ref=ADD5BAD674F919638980275DD5B0819FBE884BF4D6C4E7F37C609AF343A140B50A6C5460706175B3560F2344C2L6s7J"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ADD5BAD674F919638980275DD5B0819FBE884BF6D3CFE7F37C609AF343A140B50A6C5460706175B3560F2344C2L6s7J" TargetMode="External"/><Relationship Id="rId23" Type="http://schemas.openxmlformats.org/officeDocument/2006/relationships/hyperlink" Target="consultantplus://offline/ref=ADD5BAD674F919638980275DD5B0819FBE884BF6D3CFE7F37C609AF343A140B50A6C5460706175B3560F2344C2L6s7J" TargetMode="External"/><Relationship Id="rId28" Type="http://schemas.openxmlformats.org/officeDocument/2006/relationships/hyperlink" Target="consultantplus://offline/ref=ADD5BAD674F919638980275DD5B0819FBE884BF6D3CFE7F37C609AF343A140B50A6C5460706175B3560F2344C2L6s7J" TargetMode="External"/><Relationship Id="rId36" Type="http://schemas.openxmlformats.org/officeDocument/2006/relationships/hyperlink" Target="consultantplus://offline/ref=ADD5BAD674F919638980275DD5B0819FBE884BF6D3CFE7F37C609AF343A140B50A6C5460706175B3560F2344C2L6s7J" TargetMode="External"/><Relationship Id="rId10" Type="http://schemas.openxmlformats.org/officeDocument/2006/relationships/hyperlink" Target="consultantplus://offline/ref=ADD5BAD674F919638980275DD5B0819FBE884BF4D6C4E7F37C609AF343A140B50A6C5460706175B3560F2344C2L6s7J" TargetMode="External"/><Relationship Id="rId19" Type="http://schemas.openxmlformats.org/officeDocument/2006/relationships/hyperlink" Target="consultantplus://offline/ref=ADD5BAD674F919638980275DD5B0819FBE884BF6D3CFE7F37C609AF343A140B50A6C5460706175B3560F2344C2L6s7J" TargetMode="External"/><Relationship Id="rId31" Type="http://schemas.openxmlformats.org/officeDocument/2006/relationships/hyperlink" Target="consultantplus://offline/ref=ADD5BAD674F919638980275DD5B0819FBE884BF4D6C4E7F37C609AF343A140B50A6C5460706175B3560F2344C2L6s7J" TargetMode="External"/><Relationship Id="rId4" Type="http://schemas.openxmlformats.org/officeDocument/2006/relationships/footnotes" Target="footnotes.xml"/><Relationship Id="rId9" Type="http://schemas.openxmlformats.org/officeDocument/2006/relationships/hyperlink" Target="consultantplus://offline/ref=ADD5BAD674F919638980275DD5B0819FBE884BF6D3CFE7F37C609AF343A140B50A6C5460706175B3560F2344C2L6s7J" TargetMode="External"/><Relationship Id="rId14" Type="http://schemas.openxmlformats.org/officeDocument/2006/relationships/hyperlink" Target="consultantplus://offline/ref=ADD5BAD674F919638980275DD5B0819FBE8846FDD0C3E7F37C609AF343A140B5186C0C6C72646BB25E1A7515873BF51C8F5A21A5CD399129L0s7J" TargetMode="External"/><Relationship Id="rId22" Type="http://schemas.openxmlformats.org/officeDocument/2006/relationships/hyperlink" Target="consultantplus://offline/ref=ADD5BAD674F919638980275DD5B0819FBE884BF4D6C4E7F37C609AF343A140B50A6C5460706175B3560F2344C2L6s7J" TargetMode="External"/><Relationship Id="rId27" Type="http://schemas.openxmlformats.org/officeDocument/2006/relationships/hyperlink" Target="consultantplus://offline/ref=ADD5BAD674F919638980275DD5B0819FBE884BF4D6C4E7F37C609AF343A140B50A6C5460706175B3560F2344C2L6s7J" TargetMode="External"/><Relationship Id="rId30" Type="http://schemas.openxmlformats.org/officeDocument/2006/relationships/hyperlink" Target="consultantplus://offline/ref=ADD5BAD674F919638980275DD5B0819FBE884BF6D3CFE7F37C609AF343A140B50A6C5460706175B3560F2344C2L6s7J" TargetMode="External"/><Relationship Id="rId35" Type="http://schemas.openxmlformats.org/officeDocument/2006/relationships/hyperlink" Target="consultantplus://offline/ref=ADD5BAD674F919638980275DD5B0819FBE884BF4D6C4E7F37C609AF343A140B50A6C5460706175B3560F2344C2L6s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6965</Words>
  <Characters>39704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Хозяин</dc:creator>
  <cp:keywords/>
  <dc:description/>
  <cp:lastModifiedBy>kalmiyar.selsovet@outlook.com</cp:lastModifiedBy>
  <cp:revision>2</cp:revision>
  <cp:lastPrinted>2019-11-29T06:45:00Z</cp:lastPrinted>
  <dcterms:created xsi:type="dcterms:W3CDTF">2019-11-29T06:46:00Z</dcterms:created>
  <dcterms:modified xsi:type="dcterms:W3CDTF">2019-11-29T06:46:00Z</dcterms:modified>
</cp:coreProperties>
</file>