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88" w:tblpY="541"/>
        <w:tblW w:w="10611" w:type="dxa"/>
        <w:tblLook w:val="0000" w:firstRow="0" w:lastRow="0" w:firstColumn="0" w:lastColumn="0" w:noHBand="0" w:noVBand="0"/>
      </w:tblPr>
      <w:tblGrid>
        <w:gridCol w:w="4614"/>
        <w:gridCol w:w="1135"/>
        <w:gridCol w:w="4862"/>
      </w:tblGrid>
      <w:tr w:rsidR="003B5DB5" w:rsidRPr="00D1089F" w14:paraId="60CA858C" w14:textId="77777777" w:rsidTr="00535040">
        <w:trPr>
          <w:trHeight w:val="1749"/>
        </w:trPr>
        <w:tc>
          <w:tcPr>
            <w:tcW w:w="4614" w:type="dxa"/>
          </w:tcPr>
          <w:p w14:paraId="2DBF9F76" w14:textId="77777777" w:rsidR="003B5DB5" w:rsidRPr="00D1089F" w:rsidRDefault="003B5DB5" w:rsidP="00535040">
            <w:pPr>
              <w:jc w:val="center"/>
              <w:rPr>
                <w:sz w:val="20"/>
                <w:szCs w:val="20"/>
              </w:rPr>
            </w:pPr>
          </w:p>
          <w:p w14:paraId="2B553C7F" w14:textId="77777777" w:rsidR="003B5DB5" w:rsidRPr="00D1089F" w:rsidRDefault="003B5DB5" w:rsidP="00535040">
            <w:pPr>
              <w:jc w:val="center"/>
              <w:rPr>
                <w:rFonts w:cs="Times"/>
                <w:b/>
              </w:rPr>
            </w:pPr>
            <w:r w:rsidRPr="00D1089F">
              <w:rPr>
                <w:rFonts w:cs="Times"/>
                <w:b/>
              </w:rPr>
              <w:t>Башкортостан Республикаһы</w:t>
            </w:r>
          </w:p>
          <w:p w14:paraId="7FFEAAAD" w14:textId="77777777" w:rsidR="003B5DB5" w:rsidRPr="00D1089F" w:rsidRDefault="003B5DB5" w:rsidP="00535040">
            <w:pPr>
              <w:jc w:val="center"/>
              <w:rPr>
                <w:rFonts w:cs="Times"/>
                <w:b/>
              </w:rPr>
            </w:pPr>
            <w:r w:rsidRPr="00D1089F">
              <w:rPr>
                <w:rFonts w:cs="Times"/>
                <w:b/>
              </w:rPr>
              <w:t>Тәтешле районы</w:t>
            </w:r>
          </w:p>
          <w:p w14:paraId="67E6A72E" w14:textId="77777777" w:rsidR="003B5DB5" w:rsidRPr="00D1089F" w:rsidRDefault="003B5DB5" w:rsidP="00535040">
            <w:pPr>
              <w:jc w:val="center"/>
              <w:rPr>
                <w:rFonts w:cs="Times"/>
                <w:b/>
              </w:rPr>
            </w:pPr>
            <w:r w:rsidRPr="00D1089F">
              <w:rPr>
                <w:rFonts w:cs="Times"/>
                <w:b/>
              </w:rPr>
              <w:t>муниципаль районының</w:t>
            </w:r>
          </w:p>
          <w:p w14:paraId="16A88520" w14:textId="77777777" w:rsidR="003B5DB5" w:rsidRPr="00D1089F" w:rsidRDefault="003B5DB5" w:rsidP="00535040">
            <w:pPr>
              <w:jc w:val="center"/>
              <w:rPr>
                <w:rFonts w:cs="Times"/>
                <w:b/>
              </w:rPr>
            </w:pPr>
            <w:r>
              <w:rPr>
                <w:rFonts w:cs="Times"/>
                <w:b/>
              </w:rPr>
              <w:t>К</w:t>
            </w:r>
            <w:r>
              <w:rPr>
                <w:b/>
              </w:rPr>
              <w:t>ǝ</w:t>
            </w:r>
            <w:r>
              <w:rPr>
                <w:rFonts w:cs="Times"/>
                <w:b/>
              </w:rPr>
              <w:t>лмияр</w:t>
            </w:r>
            <w:r w:rsidRPr="00D1089F">
              <w:rPr>
                <w:rFonts w:cs="Times"/>
                <w:b/>
              </w:rPr>
              <w:t xml:space="preserve"> ауыл Советы</w:t>
            </w:r>
          </w:p>
          <w:p w14:paraId="5A07E84D" w14:textId="18AE8359" w:rsidR="003B5DB5" w:rsidRPr="00D1089F" w:rsidRDefault="003B5DB5" w:rsidP="00535040">
            <w:pPr>
              <w:jc w:val="center"/>
              <w:rPr>
                <w:rFonts w:cs="Times"/>
                <w:b/>
              </w:rPr>
            </w:pPr>
            <w:r w:rsidRPr="00D1089F">
              <w:rPr>
                <w:rFonts w:cs="Times"/>
                <w:b/>
              </w:rPr>
              <w:t xml:space="preserve">ауыл биләмəһе </w:t>
            </w:r>
            <w:r w:rsidR="007D62A3">
              <w:rPr>
                <w:rFonts w:cs="Times"/>
                <w:b/>
              </w:rPr>
              <w:t>Советы</w:t>
            </w:r>
          </w:p>
          <w:p w14:paraId="7C67BD57" w14:textId="77777777" w:rsidR="003B5DB5" w:rsidRPr="00D1089F" w:rsidRDefault="003B5DB5" w:rsidP="00535040">
            <w:pPr>
              <w:jc w:val="center"/>
              <w:rPr>
                <w:sz w:val="20"/>
                <w:szCs w:val="20"/>
              </w:rPr>
            </w:pPr>
          </w:p>
        </w:tc>
        <w:tc>
          <w:tcPr>
            <w:tcW w:w="1135" w:type="dxa"/>
          </w:tcPr>
          <w:p w14:paraId="32D7BDF9" w14:textId="77777777" w:rsidR="003B5DB5" w:rsidRPr="00D1089F" w:rsidRDefault="003B5DB5" w:rsidP="00535040">
            <w:pPr>
              <w:jc w:val="center"/>
              <w:rPr>
                <w:b/>
                <w:bCs/>
                <w:sz w:val="20"/>
                <w:szCs w:val="20"/>
                <w:lang w:val="tt-RU"/>
              </w:rPr>
            </w:pPr>
            <w:r w:rsidRPr="00D1089F">
              <w:rPr>
                <w:rFonts w:cs="Times"/>
                <w:noProof/>
                <w:sz w:val="28"/>
                <w:szCs w:val="28"/>
              </w:rPr>
              <w:drawing>
                <wp:anchor distT="0" distB="0" distL="114300" distR="114300" simplePos="0" relativeHeight="251663360" behindDoc="0" locked="0" layoutInCell="1" allowOverlap="1" wp14:anchorId="0309EF74" wp14:editId="6C450DB4">
                  <wp:simplePos x="0" y="0"/>
                  <wp:positionH relativeFrom="column">
                    <wp:posOffset>-102235</wp:posOffset>
                  </wp:positionH>
                  <wp:positionV relativeFrom="paragraph">
                    <wp:posOffset>46990</wp:posOffset>
                  </wp:positionV>
                  <wp:extent cx="970915" cy="1246202"/>
                  <wp:effectExtent l="0" t="0" r="635" b="0"/>
                  <wp:wrapNone/>
                  <wp:docPr id="3" name="Рисунок 3"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915" cy="12462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2" w:type="dxa"/>
          </w:tcPr>
          <w:p w14:paraId="199FCD9B" w14:textId="77777777" w:rsidR="003B5DB5" w:rsidRPr="00D1089F" w:rsidRDefault="003B5DB5" w:rsidP="00535040">
            <w:pPr>
              <w:jc w:val="center"/>
              <w:rPr>
                <w:sz w:val="20"/>
                <w:szCs w:val="20"/>
                <w:lang w:val="tt-RU"/>
              </w:rPr>
            </w:pPr>
          </w:p>
          <w:p w14:paraId="229F661D" w14:textId="77777777" w:rsidR="003B5DB5" w:rsidRPr="00D1089F" w:rsidRDefault="003B5DB5" w:rsidP="00535040">
            <w:pPr>
              <w:ind w:right="-250"/>
              <w:jc w:val="center"/>
              <w:rPr>
                <w:rFonts w:cs="Times"/>
                <w:b/>
              </w:rPr>
            </w:pPr>
            <w:r>
              <w:rPr>
                <w:rFonts w:cs="Times"/>
                <w:b/>
              </w:rPr>
              <w:t>Совет</w:t>
            </w:r>
            <w:r w:rsidRPr="00D1089F">
              <w:rPr>
                <w:rFonts w:cs="Times"/>
                <w:b/>
              </w:rPr>
              <w:t xml:space="preserve"> сельского поселения </w:t>
            </w:r>
            <w:r>
              <w:rPr>
                <w:rFonts w:cs="Times"/>
                <w:b/>
              </w:rPr>
              <w:t xml:space="preserve">Кальмияровский </w:t>
            </w:r>
            <w:r w:rsidRPr="00D1089F">
              <w:rPr>
                <w:rFonts w:cs="Times"/>
                <w:b/>
              </w:rPr>
              <w:t xml:space="preserve"> сельсовет муниципального района  </w:t>
            </w:r>
          </w:p>
          <w:p w14:paraId="581D1FDB" w14:textId="77777777" w:rsidR="003B5DB5" w:rsidRPr="00D1089F" w:rsidRDefault="003B5DB5" w:rsidP="00535040">
            <w:pPr>
              <w:ind w:right="-250"/>
              <w:jc w:val="center"/>
              <w:rPr>
                <w:rFonts w:cs="Times"/>
                <w:b/>
              </w:rPr>
            </w:pPr>
            <w:r w:rsidRPr="00D1089F">
              <w:rPr>
                <w:rFonts w:cs="Times"/>
                <w:b/>
              </w:rPr>
              <w:t xml:space="preserve">Татышлинский район </w:t>
            </w:r>
          </w:p>
          <w:p w14:paraId="705BECAC" w14:textId="77777777" w:rsidR="003B5DB5" w:rsidRPr="00D1089F" w:rsidRDefault="003B5DB5" w:rsidP="00535040">
            <w:pPr>
              <w:jc w:val="center"/>
              <w:rPr>
                <w:rFonts w:cs="Times"/>
                <w:b/>
              </w:rPr>
            </w:pPr>
            <w:r w:rsidRPr="00D1089F">
              <w:rPr>
                <w:rFonts w:cs="Times"/>
                <w:b/>
              </w:rPr>
              <w:t>Республики  Башкортостан</w:t>
            </w:r>
          </w:p>
          <w:p w14:paraId="119373B4" w14:textId="77777777" w:rsidR="003B5DB5" w:rsidRPr="00D1089F" w:rsidRDefault="003B5DB5" w:rsidP="00535040">
            <w:pPr>
              <w:jc w:val="center"/>
              <w:rPr>
                <w:sz w:val="20"/>
                <w:szCs w:val="20"/>
              </w:rPr>
            </w:pPr>
            <w:r w:rsidRPr="00D1089F">
              <w:rPr>
                <w:b/>
                <w:bCs/>
                <w:sz w:val="20"/>
                <w:szCs w:val="20"/>
              </w:rPr>
              <w:t xml:space="preserve"> </w:t>
            </w:r>
          </w:p>
        </w:tc>
      </w:tr>
      <w:tr w:rsidR="003B5DB5" w:rsidRPr="00D1089F" w14:paraId="7141C405" w14:textId="77777777" w:rsidTr="00535040">
        <w:trPr>
          <w:trHeight w:val="460"/>
        </w:trPr>
        <w:tc>
          <w:tcPr>
            <w:tcW w:w="4614" w:type="dxa"/>
            <w:tcBorders>
              <w:top w:val="nil"/>
              <w:left w:val="nil"/>
              <w:bottom w:val="double" w:sz="4" w:space="0" w:color="auto"/>
              <w:right w:val="nil"/>
            </w:tcBorders>
          </w:tcPr>
          <w:p w14:paraId="54723ECC" w14:textId="77777777" w:rsidR="003B5DB5" w:rsidRPr="00D1089F" w:rsidRDefault="003B5DB5" w:rsidP="00535040">
            <w:pPr>
              <w:jc w:val="center"/>
              <w:rPr>
                <w:sz w:val="20"/>
                <w:szCs w:val="20"/>
              </w:rPr>
            </w:pPr>
          </w:p>
        </w:tc>
        <w:tc>
          <w:tcPr>
            <w:tcW w:w="1135" w:type="dxa"/>
            <w:tcBorders>
              <w:top w:val="nil"/>
              <w:left w:val="nil"/>
              <w:bottom w:val="double" w:sz="4" w:space="0" w:color="auto"/>
              <w:right w:val="nil"/>
            </w:tcBorders>
          </w:tcPr>
          <w:p w14:paraId="3DE00A60" w14:textId="77777777" w:rsidR="003B5DB5" w:rsidRPr="00D1089F" w:rsidRDefault="003B5DB5" w:rsidP="00535040">
            <w:pPr>
              <w:rPr>
                <w:sz w:val="20"/>
                <w:szCs w:val="20"/>
                <w:lang w:val="tt-RU"/>
              </w:rPr>
            </w:pPr>
          </w:p>
        </w:tc>
        <w:tc>
          <w:tcPr>
            <w:tcW w:w="4862" w:type="dxa"/>
            <w:tcBorders>
              <w:top w:val="nil"/>
              <w:left w:val="nil"/>
              <w:bottom w:val="double" w:sz="4" w:space="0" w:color="auto"/>
              <w:right w:val="nil"/>
            </w:tcBorders>
          </w:tcPr>
          <w:p w14:paraId="56FADECA" w14:textId="77777777" w:rsidR="003B5DB5" w:rsidRPr="00D1089F" w:rsidRDefault="003B5DB5" w:rsidP="00535040">
            <w:pPr>
              <w:jc w:val="center"/>
              <w:rPr>
                <w:sz w:val="20"/>
                <w:szCs w:val="20"/>
              </w:rPr>
            </w:pPr>
          </w:p>
        </w:tc>
      </w:tr>
    </w:tbl>
    <w:p w14:paraId="18DF20F5" w14:textId="4B7B4DF7" w:rsidR="00671757" w:rsidRDefault="00671757" w:rsidP="00671757">
      <w:pPr>
        <w:pStyle w:val="a3"/>
        <w:spacing w:before="0" w:beforeAutospacing="0" w:after="0" w:afterAutospacing="0"/>
        <w:jc w:val="center"/>
        <w:rPr>
          <w:b/>
          <w:color w:val="000000"/>
          <w:sz w:val="28"/>
          <w:szCs w:val="28"/>
        </w:rPr>
      </w:pPr>
    </w:p>
    <w:p w14:paraId="650FE6C2" w14:textId="503981A4" w:rsidR="00FF2001" w:rsidRDefault="00535040" w:rsidP="00671757">
      <w:pPr>
        <w:pStyle w:val="a3"/>
        <w:spacing w:before="0" w:beforeAutospacing="0" w:after="0" w:afterAutospacing="0"/>
        <w:jc w:val="center"/>
        <w:rPr>
          <w:b/>
          <w:color w:val="000000"/>
          <w:sz w:val="28"/>
          <w:szCs w:val="28"/>
        </w:rPr>
      </w:pPr>
      <w:r>
        <w:rPr>
          <w:b/>
          <w:color w:val="000000"/>
          <w:sz w:val="28"/>
          <w:szCs w:val="28"/>
          <w:lang w:val="ba-RU"/>
        </w:rPr>
        <w:t>Ҡ</w:t>
      </w:r>
      <w:r w:rsidR="003B5DB5">
        <w:rPr>
          <w:b/>
          <w:color w:val="000000"/>
          <w:sz w:val="28"/>
          <w:szCs w:val="28"/>
        </w:rPr>
        <w:t>АРАР                                                                        РЕШЕНИЕ</w:t>
      </w:r>
    </w:p>
    <w:p w14:paraId="0DFE8206" w14:textId="77CEDFDE" w:rsidR="003B5DB5" w:rsidRDefault="003B5DB5" w:rsidP="00671757">
      <w:pPr>
        <w:pStyle w:val="a3"/>
        <w:spacing w:before="0" w:beforeAutospacing="0" w:after="0" w:afterAutospacing="0"/>
        <w:jc w:val="center"/>
        <w:rPr>
          <w:b/>
          <w:color w:val="000000"/>
          <w:sz w:val="28"/>
          <w:szCs w:val="28"/>
        </w:rPr>
      </w:pPr>
    </w:p>
    <w:p w14:paraId="566F309F" w14:textId="624D2BFF" w:rsidR="003B5DB5" w:rsidRPr="003B5DB5" w:rsidRDefault="003B5DB5" w:rsidP="00671757">
      <w:pPr>
        <w:pStyle w:val="a3"/>
        <w:spacing w:before="0" w:beforeAutospacing="0" w:after="0" w:afterAutospacing="0"/>
        <w:jc w:val="center"/>
        <w:rPr>
          <w:color w:val="000000"/>
          <w:sz w:val="28"/>
          <w:szCs w:val="28"/>
        </w:rPr>
      </w:pPr>
      <w:r w:rsidRPr="003B5DB5">
        <w:rPr>
          <w:color w:val="000000"/>
          <w:sz w:val="28"/>
          <w:szCs w:val="28"/>
        </w:rPr>
        <w:t>с.Старокальмиярово</w:t>
      </w:r>
    </w:p>
    <w:p w14:paraId="1B5A4E07" w14:textId="5B8D7B2A" w:rsidR="00FF2001" w:rsidRDefault="00FF2001" w:rsidP="00671757">
      <w:pPr>
        <w:pStyle w:val="a3"/>
        <w:spacing w:before="0" w:beforeAutospacing="0" w:after="0" w:afterAutospacing="0"/>
        <w:jc w:val="center"/>
        <w:rPr>
          <w:b/>
          <w:color w:val="000000"/>
          <w:sz w:val="28"/>
          <w:szCs w:val="28"/>
        </w:rPr>
      </w:pPr>
    </w:p>
    <w:p w14:paraId="67AFA71C" w14:textId="77777777" w:rsidR="00535040" w:rsidRPr="00535040" w:rsidRDefault="00535040" w:rsidP="00535040">
      <w:pPr>
        <w:jc w:val="center"/>
        <w:rPr>
          <w:b/>
          <w:sz w:val="28"/>
          <w:szCs w:val="28"/>
        </w:rPr>
      </w:pPr>
      <w:r w:rsidRPr="00535040">
        <w:rPr>
          <w:b/>
          <w:sz w:val="28"/>
          <w:szCs w:val="28"/>
        </w:rPr>
        <w:t>Об утверждении Порядка оформления прав пользования муниципальным имуществом сельского поселения Кальмияровский сельсовет  муниципального района Татышлинский район Республики Башкортостан и Методики определения годовой арендной платы за пользование муниципальным имуществом сельского поселения Кальмияровский сельсовет  муниципального района Татышлинский район  Республики Башкортостан</w:t>
      </w:r>
    </w:p>
    <w:p w14:paraId="58AAC279" w14:textId="77777777" w:rsidR="00535040" w:rsidRPr="00535040" w:rsidRDefault="00535040" w:rsidP="00535040">
      <w:pPr>
        <w:autoSpaceDE w:val="0"/>
        <w:autoSpaceDN w:val="0"/>
        <w:adjustRightInd w:val="0"/>
        <w:jc w:val="both"/>
      </w:pPr>
      <w:r w:rsidRPr="00535040">
        <w:t xml:space="preserve"> </w:t>
      </w:r>
    </w:p>
    <w:p w14:paraId="29F38BFA" w14:textId="0E46B7D7" w:rsidR="00535040" w:rsidRPr="00535040" w:rsidRDefault="00535040" w:rsidP="00535040">
      <w:pPr>
        <w:autoSpaceDE w:val="0"/>
        <w:autoSpaceDN w:val="0"/>
        <w:adjustRightInd w:val="0"/>
        <w:jc w:val="both"/>
        <w:outlineLvl w:val="0"/>
        <w:rPr>
          <w:sz w:val="28"/>
          <w:szCs w:val="28"/>
        </w:rPr>
      </w:pPr>
      <w:r>
        <w:rPr>
          <w:sz w:val="28"/>
          <w:szCs w:val="28"/>
          <w:lang w:val="ba-RU"/>
        </w:rPr>
        <w:t xml:space="preserve">     </w:t>
      </w:r>
      <w:r w:rsidRPr="00535040">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Республики Башкортостан от 29.06.2021 № 312 </w:t>
      </w:r>
      <w:r w:rsidRPr="00535040">
        <w:rPr>
          <w:iCs/>
          <w:sz w:val="28"/>
          <w:szCs w:val="28"/>
        </w:rPr>
        <w:t xml:space="preserve">«О внесении изменений в  Постановление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w:t>
      </w:r>
      <w:r w:rsidRPr="00535040">
        <w:rPr>
          <w:sz w:val="28"/>
          <w:szCs w:val="28"/>
        </w:rPr>
        <w:t>Совет сельского поселения Кальмияровский сельсовет  муниципального района Татышлинский район Республики Башкортостан</w:t>
      </w:r>
    </w:p>
    <w:p w14:paraId="7F4DBE7F" w14:textId="77777777" w:rsidR="00535040" w:rsidRPr="00535040" w:rsidRDefault="00535040" w:rsidP="00535040">
      <w:pPr>
        <w:jc w:val="both"/>
        <w:rPr>
          <w:sz w:val="28"/>
          <w:szCs w:val="28"/>
        </w:rPr>
      </w:pPr>
    </w:p>
    <w:p w14:paraId="649215AE" w14:textId="77777777" w:rsidR="00535040" w:rsidRPr="00535040" w:rsidRDefault="00535040" w:rsidP="00535040">
      <w:pPr>
        <w:keepNext/>
        <w:jc w:val="center"/>
        <w:outlineLvl w:val="0"/>
        <w:rPr>
          <w:b/>
          <w:bCs/>
          <w:sz w:val="28"/>
          <w:szCs w:val="28"/>
        </w:rPr>
      </w:pPr>
      <w:r w:rsidRPr="00535040">
        <w:rPr>
          <w:b/>
          <w:bCs/>
          <w:sz w:val="28"/>
          <w:szCs w:val="28"/>
        </w:rPr>
        <w:t>РЕШИЛ:</w:t>
      </w:r>
    </w:p>
    <w:p w14:paraId="5356A4AD" w14:textId="77777777" w:rsidR="00535040" w:rsidRPr="00535040" w:rsidRDefault="00535040" w:rsidP="00535040">
      <w:pPr>
        <w:rPr>
          <w:sz w:val="28"/>
          <w:szCs w:val="28"/>
        </w:rPr>
      </w:pPr>
    </w:p>
    <w:p w14:paraId="3DF87357" w14:textId="77777777" w:rsidR="00535040" w:rsidRPr="00535040" w:rsidRDefault="00535040" w:rsidP="00535040">
      <w:pPr>
        <w:numPr>
          <w:ilvl w:val="0"/>
          <w:numId w:val="8"/>
        </w:numPr>
        <w:jc w:val="both"/>
        <w:rPr>
          <w:sz w:val="28"/>
          <w:szCs w:val="28"/>
        </w:rPr>
      </w:pPr>
      <w:r w:rsidRPr="00535040">
        <w:rPr>
          <w:sz w:val="28"/>
          <w:szCs w:val="28"/>
        </w:rPr>
        <w:t>Утвердить прилагаемые:</w:t>
      </w:r>
    </w:p>
    <w:p w14:paraId="7F6D990F" w14:textId="77777777" w:rsidR="00535040" w:rsidRPr="00535040" w:rsidRDefault="00535040" w:rsidP="00535040">
      <w:pPr>
        <w:jc w:val="both"/>
        <w:rPr>
          <w:sz w:val="28"/>
          <w:szCs w:val="28"/>
        </w:rPr>
      </w:pPr>
      <w:r w:rsidRPr="00535040">
        <w:rPr>
          <w:sz w:val="28"/>
          <w:szCs w:val="28"/>
        </w:rPr>
        <w:tab/>
        <w:t>Порядок оформления прав пользования муниципальным имуществом  сельского поселения  Кальмияровский сельсовет муниципального района Татышлинский район Республики Башкортостан и ведения Реестра муниципального имущества (Приложение № 1);</w:t>
      </w:r>
    </w:p>
    <w:p w14:paraId="2A95C717" w14:textId="77777777" w:rsidR="00535040" w:rsidRPr="00535040" w:rsidRDefault="00535040" w:rsidP="00535040">
      <w:pPr>
        <w:jc w:val="both"/>
        <w:rPr>
          <w:sz w:val="28"/>
          <w:szCs w:val="28"/>
        </w:rPr>
      </w:pPr>
      <w:r w:rsidRPr="00535040">
        <w:rPr>
          <w:sz w:val="28"/>
          <w:szCs w:val="28"/>
        </w:rPr>
        <w:tab/>
        <w:t>Методику определения годовой арендной платы за пользование муниципальным имуществом муниципального района Татышлинский район Республики Башкортостан (Приложение № 2).</w:t>
      </w:r>
    </w:p>
    <w:p w14:paraId="4F0393E6" w14:textId="77777777" w:rsidR="00535040" w:rsidRPr="00535040" w:rsidRDefault="00535040" w:rsidP="00535040">
      <w:pPr>
        <w:jc w:val="both"/>
        <w:rPr>
          <w:sz w:val="28"/>
          <w:szCs w:val="28"/>
        </w:rPr>
      </w:pPr>
      <w:r w:rsidRPr="00535040">
        <w:rPr>
          <w:sz w:val="28"/>
          <w:szCs w:val="28"/>
        </w:rPr>
        <w:t xml:space="preserve">2. Оформление прав пользования муниципальным имуществом сельского поселения  Кальмияровский сельсовет муниципального района Татышлинский район Республики Башкортостан производится на основании типовых форм документов по оформлению прав пользования муниципальным имуществом, учетных форм и рекомендаций по ведению Реестра муниципального имущества </w:t>
      </w:r>
      <w:r w:rsidRPr="00535040">
        <w:rPr>
          <w:sz w:val="28"/>
          <w:szCs w:val="28"/>
        </w:rPr>
        <w:lastRenderedPageBreak/>
        <w:t>сельского поселения Кальмияровский сельсовет муниципального района Татышлинский район Республики Башкортостан.</w:t>
      </w:r>
    </w:p>
    <w:p w14:paraId="574DB086" w14:textId="77777777" w:rsidR="00535040" w:rsidRPr="00535040" w:rsidRDefault="00535040" w:rsidP="00535040">
      <w:pPr>
        <w:jc w:val="both"/>
        <w:rPr>
          <w:color w:val="000000"/>
          <w:sz w:val="28"/>
          <w:szCs w:val="28"/>
        </w:rPr>
      </w:pPr>
      <w:r w:rsidRPr="00535040">
        <w:rPr>
          <w:sz w:val="28"/>
          <w:szCs w:val="28"/>
        </w:rPr>
        <w:t xml:space="preserve">3. </w:t>
      </w:r>
      <w:r w:rsidRPr="00535040">
        <w:rPr>
          <w:color w:val="000000"/>
          <w:sz w:val="28"/>
          <w:szCs w:val="28"/>
        </w:rPr>
        <w:t xml:space="preserve">Муниципальным органам и организациям, наделенным в соответствии с законодательством правом владения, пользования и распоряжения муниципальным имуществом сельского поселения Кальмияровский   </w:t>
      </w:r>
      <w:r w:rsidRPr="00535040">
        <w:rPr>
          <w:sz w:val="28"/>
          <w:szCs w:val="28"/>
        </w:rPr>
        <w:t>муниципального района Татышлинский район Республики Башкортостан</w:t>
      </w:r>
      <w:r w:rsidRPr="00535040">
        <w:rPr>
          <w:color w:val="000000"/>
          <w:sz w:val="28"/>
          <w:szCs w:val="28"/>
        </w:rPr>
        <w:t>:</w:t>
      </w:r>
    </w:p>
    <w:p w14:paraId="5A79F9F1" w14:textId="77777777" w:rsidR="00535040" w:rsidRPr="00535040" w:rsidRDefault="00535040" w:rsidP="00535040">
      <w:pPr>
        <w:jc w:val="both"/>
        <w:rPr>
          <w:color w:val="000000"/>
          <w:sz w:val="28"/>
          <w:szCs w:val="28"/>
        </w:rPr>
      </w:pPr>
      <w:r w:rsidRPr="00535040">
        <w:rPr>
          <w:color w:val="000000"/>
          <w:sz w:val="28"/>
          <w:szCs w:val="28"/>
        </w:rPr>
        <w:t>представлять в сроки, установленные законодательством, сведения об указанном имуществе в сектор земельной и имущественной поддержки Администрации Муниципального района Татышлинский район Республики Башкортостан</w:t>
      </w:r>
      <w:r w:rsidRPr="00535040">
        <w:rPr>
          <w:sz w:val="28"/>
          <w:szCs w:val="28"/>
        </w:rPr>
        <w:t>;</w:t>
      </w:r>
    </w:p>
    <w:p w14:paraId="147676A8" w14:textId="77777777" w:rsidR="00535040" w:rsidRPr="00535040" w:rsidRDefault="00535040" w:rsidP="00535040">
      <w:pPr>
        <w:jc w:val="both"/>
        <w:rPr>
          <w:color w:val="000000"/>
          <w:sz w:val="28"/>
          <w:szCs w:val="28"/>
        </w:rPr>
      </w:pPr>
      <w:r w:rsidRPr="00535040">
        <w:rPr>
          <w:color w:val="000000"/>
          <w:sz w:val="28"/>
          <w:szCs w:val="28"/>
        </w:rPr>
        <w:t>обеспечивать в сроки, установленные законодательством, представление соответствующих сведений подведомственными юридическими лицами в сектор земельной и имущественной поддержки Администрации Муниципального района Татышлинский район Республики Башкортостан.</w:t>
      </w:r>
    </w:p>
    <w:p w14:paraId="1FB2D849" w14:textId="77777777" w:rsidR="00535040" w:rsidRPr="00535040" w:rsidRDefault="00535040" w:rsidP="00535040">
      <w:pPr>
        <w:jc w:val="both"/>
        <w:rPr>
          <w:sz w:val="28"/>
          <w:szCs w:val="28"/>
        </w:rPr>
      </w:pPr>
      <w:r w:rsidRPr="00535040">
        <w:rPr>
          <w:sz w:val="28"/>
          <w:szCs w:val="28"/>
        </w:rPr>
        <w:t>4. Установить, что при передаче в аренду муниципального имущества, находящегося в муниципальной собственности сельского поселения Кальмияровский сельсовет  муниципального района Татышлинский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14:paraId="2B202669" w14:textId="77777777" w:rsidR="00535040" w:rsidRPr="00535040" w:rsidRDefault="00535040" w:rsidP="00535040">
      <w:pPr>
        <w:jc w:val="both"/>
        <w:rPr>
          <w:sz w:val="28"/>
          <w:szCs w:val="28"/>
        </w:rPr>
      </w:pPr>
      <w:r w:rsidRPr="00535040">
        <w:rPr>
          <w:sz w:val="28"/>
          <w:szCs w:val="28"/>
        </w:rPr>
        <w:t>5. Установить,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поселения  Кальмияровский сельсовет муниципального района Татышлинский район Республики Башкортостан, утвержденной настоящим решением.</w:t>
      </w:r>
    </w:p>
    <w:p w14:paraId="0B6E6556" w14:textId="77777777" w:rsidR="00535040" w:rsidRPr="00535040" w:rsidRDefault="00535040" w:rsidP="00535040">
      <w:pPr>
        <w:jc w:val="both"/>
        <w:rPr>
          <w:sz w:val="28"/>
          <w:szCs w:val="28"/>
        </w:rPr>
      </w:pPr>
      <w:r w:rsidRPr="00535040">
        <w:rPr>
          <w:sz w:val="28"/>
          <w:szCs w:val="28"/>
        </w:rPr>
        <w:t>6. Признать утратившим силу решение Совета сельского поселения Кальмияровский  сельсовет  муниципального района Татышлинский район Республики Башкортостан от 09  ноября 2009 г. № 299 «Об утверждении отдельных нормативно-правовых актов по вопросам учета, управления и распоряжения муниципальным имуществом сельского поселения Кальмияровский сельсовет муниципального района Татышлинский район Республики Башкортостан (с изменениями и дополнениями).</w:t>
      </w:r>
    </w:p>
    <w:p w14:paraId="253249E5" w14:textId="77777777" w:rsidR="00535040" w:rsidRPr="00535040" w:rsidRDefault="00535040" w:rsidP="00535040">
      <w:pPr>
        <w:jc w:val="both"/>
        <w:rPr>
          <w:sz w:val="28"/>
          <w:szCs w:val="28"/>
        </w:rPr>
      </w:pPr>
      <w:r w:rsidRPr="00535040">
        <w:rPr>
          <w:sz w:val="28"/>
          <w:szCs w:val="28"/>
        </w:rPr>
        <w:t xml:space="preserve">7. </w:t>
      </w:r>
      <w:r w:rsidRPr="00535040">
        <w:rPr>
          <w:color w:val="000000"/>
          <w:sz w:val="28"/>
          <w:szCs w:val="28"/>
          <w:shd w:val="clear" w:color="auto" w:fill="FFFFFF"/>
        </w:rPr>
        <w:t>Обнародовать данное решение в порядке, установленном Уставом</w:t>
      </w:r>
      <w:r w:rsidRPr="00535040">
        <w:t xml:space="preserve"> </w:t>
      </w:r>
      <w:r w:rsidRPr="00535040">
        <w:rPr>
          <w:color w:val="000000"/>
          <w:sz w:val="28"/>
          <w:szCs w:val="28"/>
          <w:shd w:val="clear" w:color="auto" w:fill="FFFFFF"/>
        </w:rPr>
        <w:t xml:space="preserve">сельского поселения  Кальмияровский сельсовет </w:t>
      </w:r>
      <w:bookmarkStart w:id="0" w:name="_Hlk98404584"/>
      <w:r w:rsidRPr="00535040">
        <w:rPr>
          <w:color w:val="000000"/>
          <w:sz w:val="28"/>
          <w:szCs w:val="28"/>
          <w:shd w:val="clear" w:color="auto" w:fill="FFFFFF"/>
        </w:rPr>
        <w:t>муниципального района Татышлинский район Республики Башкортостан</w:t>
      </w:r>
      <w:bookmarkEnd w:id="0"/>
      <w:r w:rsidRPr="00535040">
        <w:rPr>
          <w:color w:val="000000"/>
          <w:sz w:val="28"/>
          <w:szCs w:val="28"/>
          <w:shd w:val="clear" w:color="auto" w:fill="FFFFFF"/>
        </w:rPr>
        <w:t>.</w:t>
      </w:r>
    </w:p>
    <w:p w14:paraId="15498BC5" w14:textId="77777777" w:rsidR="00535040" w:rsidRPr="00535040" w:rsidRDefault="00535040" w:rsidP="00535040">
      <w:pPr>
        <w:autoSpaceDE w:val="0"/>
        <w:autoSpaceDN w:val="0"/>
        <w:adjustRightInd w:val="0"/>
        <w:jc w:val="both"/>
        <w:rPr>
          <w:sz w:val="28"/>
          <w:szCs w:val="28"/>
        </w:rPr>
      </w:pPr>
      <w:r w:rsidRPr="00535040">
        <w:rPr>
          <w:sz w:val="28"/>
          <w:szCs w:val="28"/>
          <w:lang w:eastAsia="en-US"/>
        </w:rPr>
        <w:t xml:space="preserve">  8. Контроль за исполнением настоящего Решения возложить на постоянную комиссию Совета по бюджету, налогам,</w:t>
      </w:r>
      <w:r w:rsidRPr="00535040">
        <w:rPr>
          <w:color w:val="FF0000"/>
          <w:sz w:val="28"/>
          <w:szCs w:val="28"/>
          <w:lang w:eastAsia="en-US"/>
        </w:rPr>
        <w:t xml:space="preserve"> </w:t>
      </w:r>
      <w:r w:rsidRPr="00535040">
        <w:rPr>
          <w:sz w:val="28"/>
          <w:szCs w:val="28"/>
          <w:lang w:eastAsia="en-US"/>
        </w:rPr>
        <w:t>вопросам собственности.</w:t>
      </w:r>
    </w:p>
    <w:p w14:paraId="4183B32C" w14:textId="77777777" w:rsidR="00535040" w:rsidRPr="00535040" w:rsidRDefault="00535040" w:rsidP="00535040">
      <w:pPr>
        <w:tabs>
          <w:tab w:val="left" w:pos="540"/>
        </w:tabs>
        <w:jc w:val="both"/>
        <w:rPr>
          <w:sz w:val="28"/>
          <w:szCs w:val="28"/>
        </w:rPr>
      </w:pPr>
    </w:p>
    <w:p w14:paraId="747D7812" w14:textId="77777777" w:rsidR="00535040" w:rsidRPr="00535040" w:rsidRDefault="00535040" w:rsidP="00535040">
      <w:pPr>
        <w:tabs>
          <w:tab w:val="left" w:pos="540"/>
        </w:tabs>
        <w:jc w:val="both"/>
        <w:rPr>
          <w:sz w:val="28"/>
          <w:szCs w:val="28"/>
        </w:rPr>
      </w:pPr>
    </w:p>
    <w:p w14:paraId="0C74499F" w14:textId="77777777" w:rsidR="00535040" w:rsidRPr="00535040" w:rsidRDefault="00535040" w:rsidP="00535040">
      <w:pPr>
        <w:jc w:val="both"/>
        <w:rPr>
          <w:sz w:val="28"/>
          <w:szCs w:val="28"/>
        </w:rPr>
      </w:pPr>
      <w:r w:rsidRPr="00535040">
        <w:rPr>
          <w:sz w:val="28"/>
          <w:szCs w:val="28"/>
        </w:rPr>
        <w:t>Глава сельского поселения                                                             Ф.К. Иванов</w:t>
      </w:r>
    </w:p>
    <w:p w14:paraId="64390EA2" w14:textId="77777777" w:rsidR="00535040" w:rsidRPr="00535040" w:rsidRDefault="00535040" w:rsidP="00535040">
      <w:pPr>
        <w:jc w:val="both"/>
        <w:rPr>
          <w:sz w:val="28"/>
          <w:szCs w:val="28"/>
        </w:rPr>
      </w:pPr>
    </w:p>
    <w:p w14:paraId="7BF34DB1" w14:textId="77777777" w:rsidR="00535040" w:rsidRPr="00535040" w:rsidRDefault="00535040" w:rsidP="00535040">
      <w:pPr>
        <w:jc w:val="both"/>
        <w:rPr>
          <w:sz w:val="28"/>
          <w:szCs w:val="28"/>
        </w:rPr>
      </w:pPr>
      <w:r w:rsidRPr="00535040">
        <w:rPr>
          <w:sz w:val="28"/>
          <w:szCs w:val="28"/>
        </w:rPr>
        <w:t>«02» июня 2022 г.</w:t>
      </w:r>
    </w:p>
    <w:p w14:paraId="3FF86E45" w14:textId="77777777" w:rsidR="00535040" w:rsidRPr="00535040" w:rsidRDefault="00535040" w:rsidP="00535040">
      <w:pPr>
        <w:jc w:val="both"/>
        <w:rPr>
          <w:sz w:val="27"/>
          <w:szCs w:val="27"/>
        </w:rPr>
      </w:pPr>
      <w:r w:rsidRPr="00535040">
        <w:rPr>
          <w:sz w:val="28"/>
          <w:szCs w:val="28"/>
        </w:rPr>
        <w:t xml:space="preserve">№ 252 </w:t>
      </w:r>
      <w:r w:rsidRPr="00535040">
        <w:rPr>
          <w:sz w:val="28"/>
          <w:szCs w:val="28"/>
        </w:rPr>
        <w:tab/>
      </w:r>
      <w:r w:rsidRPr="00535040">
        <w:rPr>
          <w:sz w:val="28"/>
          <w:szCs w:val="28"/>
        </w:rPr>
        <w:tab/>
      </w:r>
      <w:r w:rsidRPr="00535040">
        <w:rPr>
          <w:sz w:val="28"/>
          <w:szCs w:val="28"/>
        </w:rPr>
        <w:tab/>
      </w:r>
      <w:r w:rsidRPr="00535040">
        <w:rPr>
          <w:sz w:val="28"/>
          <w:szCs w:val="28"/>
        </w:rPr>
        <w:tab/>
      </w:r>
      <w:r w:rsidRPr="00535040">
        <w:rPr>
          <w:sz w:val="28"/>
          <w:szCs w:val="28"/>
        </w:rPr>
        <w:tab/>
        <w:t xml:space="preserve">                           </w:t>
      </w:r>
    </w:p>
    <w:p w14:paraId="38AB275B" w14:textId="4A540BEE" w:rsidR="00535040" w:rsidRPr="00535040" w:rsidRDefault="00535040" w:rsidP="00535040">
      <w:pPr>
        <w:pageBreakBefore/>
        <w:suppressAutoHyphens/>
        <w:autoSpaceDE w:val="0"/>
        <w:rPr>
          <w:rFonts w:eastAsia="Arial" w:cs="Arial"/>
          <w:sz w:val="22"/>
          <w:szCs w:val="22"/>
          <w:lang w:eastAsia="ar-SA"/>
        </w:rPr>
      </w:pPr>
      <w:r w:rsidRPr="00535040">
        <w:rPr>
          <w:rFonts w:eastAsia="Arial" w:cs="Arial"/>
          <w:sz w:val="22"/>
          <w:szCs w:val="22"/>
          <w:lang w:eastAsia="ar-SA"/>
        </w:rPr>
        <w:lastRenderedPageBreak/>
        <w:tab/>
      </w:r>
      <w:r w:rsidRPr="00535040">
        <w:rPr>
          <w:rFonts w:eastAsia="Arial" w:cs="Arial"/>
          <w:sz w:val="22"/>
          <w:szCs w:val="22"/>
          <w:lang w:eastAsia="ar-SA"/>
        </w:rPr>
        <w:tab/>
      </w:r>
      <w:r>
        <w:rPr>
          <w:rFonts w:eastAsia="Arial" w:cs="Arial"/>
          <w:sz w:val="22"/>
          <w:szCs w:val="22"/>
          <w:lang w:val="ba-RU" w:eastAsia="ar-SA"/>
        </w:rPr>
        <w:t xml:space="preserve">                                                                                                        </w:t>
      </w:r>
      <w:r w:rsidRPr="00535040">
        <w:rPr>
          <w:rFonts w:eastAsia="Arial" w:cs="Arial"/>
          <w:sz w:val="22"/>
          <w:szCs w:val="22"/>
          <w:lang w:eastAsia="ar-SA"/>
        </w:rPr>
        <w:t xml:space="preserve">Приложение № 1 </w:t>
      </w:r>
    </w:p>
    <w:p w14:paraId="1911A32E" w14:textId="017F2ED2" w:rsidR="00535040" w:rsidRPr="00535040" w:rsidRDefault="00535040" w:rsidP="00535040">
      <w:pPr>
        <w:suppressAutoHyphens/>
        <w:autoSpaceDE w:val="0"/>
        <w:rPr>
          <w:rFonts w:eastAsia="Arial" w:cs="Arial"/>
          <w:sz w:val="22"/>
          <w:szCs w:val="22"/>
          <w:lang w:val="ba-RU" w:eastAsia="ar-SA"/>
        </w:rPr>
      </w:pPr>
      <w:r w:rsidRPr="00535040">
        <w:rPr>
          <w:rFonts w:eastAsia="Arial" w:cs="Arial"/>
          <w:sz w:val="22"/>
          <w:szCs w:val="22"/>
          <w:lang w:eastAsia="ar-SA"/>
        </w:rPr>
        <w:tab/>
      </w:r>
      <w:r w:rsidRPr="00535040">
        <w:rPr>
          <w:rFonts w:eastAsia="Arial" w:cs="Arial"/>
          <w:sz w:val="22"/>
          <w:szCs w:val="22"/>
          <w:lang w:eastAsia="ar-SA"/>
        </w:rPr>
        <w:tab/>
      </w:r>
      <w:r>
        <w:rPr>
          <w:rFonts w:eastAsia="Arial" w:cs="Arial"/>
          <w:sz w:val="22"/>
          <w:szCs w:val="22"/>
          <w:lang w:val="ba-RU" w:eastAsia="ar-SA"/>
        </w:rPr>
        <w:t xml:space="preserve">                                                                                               </w:t>
      </w:r>
      <w:r w:rsidRPr="00535040">
        <w:rPr>
          <w:rFonts w:eastAsia="Arial" w:cs="Arial"/>
          <w:sz w:val="22"/>
          <w:szCs w:val="22"/>
          <w:lang w:eastAsia="ar-SA"/>
        </w:rPr>
        <w:t>к решению Совета</w:t>
      </w:r>
      <w:r>
        <w:rPr>
          <w:rFonts w:eastAsia="Arial" w:cs="Arial"/>
          <w:sz w:val="22"/>
          <w:szCs w:val="22"/>
          <w:lang w:val="ba-RU" w:eastAsia="ar-SA"/>
        </w:rPr>
        <w:t xml:space="preserve"> сельского</w:t>
      </w:r>
    </w:p>
    <w:p w14:paraId="24CFC91C" w14:textId="77777777" w:rsidR="00535040" w:rsidRDefault="00535040" w:rsidP="00535040">
      <w:pPr>
        <w:suppressAutoHyphens/>
        <w:autoSpaceDE w:val="0"/>
        <w:rPr>
          <w:rFonts w:eastAsia="Arial" w:cs="Arial"/>
          <w:sz w:val="22"/>
          <w:szCs w:val="22"/>
          <w:lang w:val="ba-RU" w:eastAsia="ar-SA"/>
        </w:rPr>
      </w:pPr>
      <w:r w:rsidRPr="00535040">
        <w:rPr>
          <w:rFonts w:eastAsia="Arial" w:cs="Arial"/>
          <w:sz w:val="22"/>
          <w:szCs w:val="22"/>
          <w:lang w:eastAsia="ar-SA"/>
        </w:rPr>
        <w:tab/>
      </w:r>
      <w:r w:rsidRPr="00535040">
        <w:rPr>
          <w:rFonts w:eastAsia="Arial" w:cs="Arial"/>
          <w:sz w:val="22"/>
          <w:szCs w:val="22"/>
          <w:lang w:eastAsia="ar-SA"/>
        </w:rPr>
        <w:tab/>
      </w:r>
      <w:r>
        <w:rPr>
          <w:rFonts w:eastAsia="Arial" w:cs="Arial"/>
          <w:sz w:val="22"/>
          <w:szCs w:val="22"/>
          <w:lang w:val="ba-RU" w:eastAsia="ar-SA"/>
        </w:rPr>
        <w:t xml:space="preserve">                                                                                               поселения Кальмияровский                   </w:t>
      </w:r>
    </w:p>
    <w:p w14:paraId="54ADDC60" w14:textId="5B25649D" w:rsidR="00535040" w:rsidRPr="00535040" w:rsidRDefault="00535040" w:rsidP="00535040">
      <w:pPr>
        <w:suppressAutoHyphens/>
        <w:autoSpaceDE w:val="0"/>
        <w:rPr>
          <w:rFonts w:eastAsia="Arial" w:cs="Arial"/>
          <w:sz w:val="22"/>
          <w:szCs w:val="22"/>
          <w:lang w:eastAsia="ar-SA"/>
        </w:rPr>
      </w:pPr>
      <w:r>
        <w:rPr>
          <w:rFonts w:eastAsia="Arial" w:cs="Arial"/>
          <w:sz w:val="22"/>
          <w:szCs w:val="22"/>
          <w:lang w:val="ba-RU" w:eastAsia="ar-SA"/>
        </w:rPr>
        <w:t xml:space="preserve">                                                                                                                         сельсовет </w:t>
      </w:r>
      <w:r w:rsidRPr="00535040">
        <w:rPr>
          <w:rFonts w:eastAsia="Arial" w:cs="Arial"/>
          <w:sz w:val="22"/>
          <w:szCs w:val="22"/>
          <w:lang w:eastAsia="ar-SA"/>
        </w:rPr>
        <w:t xml:space="preserve">муниципального района </w:t>
      </w:r>
    </w:p>
    <w:p w14:paraId="2CEC1F59" w14:textId="3F26A606" w:rsidR="00535040" w:rsidRPr="00535040" w:rsidRDefault="00535040" w:rsidP="00535040">
      <w:pPr>
        <w:suppressAutoHyphens/>
        <w:autoSpaceDE w:val="0"/>
        <w:rPr>
          <w:rFonts w:eastAsia="Arial" w:cs="Arial"/>
          <w:sz w:val="22"/>
          <w:szCs w:val="22"/>
          <w:lang w:eastAsia="ar-SA"/>
        </w:rPr>
      </w:pPr>
      <w:r w:rsidRPr="00535040">
        <w:rPr>
          <w:rFonts w:eastAsia="Arial" w:cs="Arial"/>
          <w:sz w:val="22"/>
          <w:szCs w:val="22"/>
          <w:lang w:eastAsia="ar-SA"/>
        </w:rPr>
        <w:tab/>
      </w:r>
      <w:r w:rsidRPr="00535040">
        <w:rPr>
          <w:rFonts w:eastAsia="Arial" w:cs="Arial"/>
          <w:sz w:val="22"/>
          <w:szCs w:val="22"/>
          <w:lang w:eastAsia="ar-SA"/>
        </w:rPr>
        <w:tab/>
      </w:r>
      <w:r>
        <w:rPr>
          <w:rFonts w:eastAsia="Arial" w:cs="Arial"/>
          <w:sz w:val="22"/>
          <w:szCs w:val="22"/>
          <w:lang w:val="ba-RU" w:eastAsia="ar-SA"/>
        </w:rPr>
        <w:t xml:space="preserve">                                                                                               </w:t>
      </w:r>
      <w:r w:rsidRPr="00535040">
        <w:rPr>
          <w:rFonts w:eastAsia="Arial" w:cs="Arial"/>
          <w:sz w:val="22"/>
          <w:szCs w:val="22"/>
          <w:lang w:eastAsia="ar-SA"/>
        </w:rPr>
        <w:t xml:space="preserve">Татышлинский район </w:t>
      </w:r>
    </w:p>
    <w:p w14:paraId="797B7651" w14:textId="151211A0" w:rsidR="00535040" w:rsidRPr="00535040" w:rsidRDefault="00535040" w:rsidP="00535040">
      <w:pPr>
        <w:suppressAutoHyphens/>
        <w:autoSpaceDE w:val="0"/>
        <w:rPr>
          <w:rFonts w:eastAsia="Arial" w:cs="Arial"/>
          <w:sz w:val="22"/>
          <w:szCs w:val="22"/>
          <w:lang w:eastAsia="ar-SA"/>
        </w:rPr>
      </w:pPr>
      <w:r w:rsidRPr="00535040">
        <w:rPr>
          <w:rFonts w:eastAsia="Arial" w:cs="Arial"/>
          <w:sz w:val="22"/>
          <w:szCs w:val="22"/>
          <w:lang w:eastAsia="ar-SA"/>
        </w:rPr>
        <w:tab/>
      </w:r>
      <w:r w:rsidRPr="00535040">
        <w:rPr>
          <w:rFonts w:eastAsia="Arial" w:cs="Arial"/>
          <w:sz w:val="22"/>
          <w:szCs w:val="22"/>
          <w:lang w:eastAsia="ar-SA"/>
        </w:rPr>
        <w:tab/>
      </w:r>
      <w:r>
        <w:rPr>
          <w:rFonts w:eastAsia="Arial" w:cs="Arial"/>
          <w:sz w:val="22"/>
          <w:szCs w:val="22"/>
          <w:lang w:val="ba-RU" w:eastAsia="ar-SA"/>
        </w:rPr>
        <w:t xml:space="preserve">                                                                                                </w:t>
      </w:r>
      <w:r w:rsidRPr="00535040">
        <w:rPr>
          <w:rFonts w:eastAsia="Arial" w:cs="Arial"/>
          <w:sz w:val="22"/>
          <w:szCs w:val="22"/>
          <w:lang w:eastAsia="ar-SA"/>
        </w:rPr>
        <w:t>Республики Башкортостан</w:t>
      </w:r>
    </w:p>
    <w:p w14:paraId="3D2AD5D4" w14:textId="78A7CC78" w:rsidR="00535040" w:rsidRPr="00535040" w:rsidRDefault="00535040" w:rsidP="00535040">
      <w:pPr>
        <w:suppressAutoHyphens/>
        <w:autoSpaceDE w:val="0"/>
        <w:rPr>
          <w:rFonts w:eastAsia="Arial" w:cs="Arial"/>
          <w:sz w:val="22"/>
          <w:szCs w:val="22"/>
          <w:lang w:eastAsia="ar-SA"/>
        </w:rPr>
      </w:pPr>
      <w:r w:rsidRPr="00535040">
        <w:rPr>
          <w:rFonts w:eastAsia="Arial" w:cs="Arial"/>
          <w:sz w:val="22"/>
          <w:szCs w:val="22"/>
          <w:lang w:eastAsia="ar-SA"/>
        </w:rPr>
        <w:tab/>
      </w:r>
      <w:r w:rsidRPr="00535040">
        <w:rPr>
          <w:rFonts w:eastAsia="Arial" w:cs="Arial"/>
          <w:sz w:val="22"/>
          <w:szCs w:val="22"/>
          <w:lang w:eastAsia="ar-SA"/>
        </w:rPr>
        <w:tab/>
      </w:r>
      <w:r>
        <w:rPr>
          <w:rFonts w:eastAsia="Arial" w:cs="Arial"/>
          <w:sz w:val="22"/>
          <w:szCs w:val="22"/>
          <w:lang w:val="ba-RU" w:eastAsia="ar-SA"/>
        </w:rPr>
        <w:t xml:space="preserve">                                                                                                </w:t>
      </w:r>
      <w:r w:rsidRPr="00535040">
        <w:rPr>
          <w:rFonts w:eastAsia="Arial" w:cs="Arial"/>
          <w:sz w:val="22"/>
          <w:szCs w:val="22"/>
          <w:lang w:eastAsia="ar-SA"/>
        </w:rPr>
        <w:t>от 02 июня 2022 года</w:t>
      </w:r>
      <w:r>
        <w:rPr>
          <w:rFonts w:eastAsia="Arial" w:cs="Arial"/>
          <w:sz w:val="22"/>
          <w:szCs w:val="22"/>
          <w:lang w:val="ba-RU" w:eastAsia="ar-SA"/>
        </w:rPr>
        <w:t xml:space="preserve">  </w:t>
      </w:r>
      <w:r>
        <w:rPr>
          <w:rFonts w:eastAsia="Arial" w:cs="Arial"/>
          <w:sz w:val="22"/>
          <w:szCs w:val="22"/>
          <w:lang w:eastAsia="ar-SA"/>
        </w:rPr>
        <w:t>№</w:t>
      </w:r>
      <w:r w:rsidRPr="00535040">
        <w:rPr>
          <w:rFonts w:eastAsia="Arial" w:cs="Arial"/>
          <w:sz w:val="22"/>
          <w:szCs w:val="22"/>
          <w:lang w:eastAsia="ar-SA"/>
        </w:rPr>
        <w:t xml:space="preserve">  252</w:t>
      </w:r>
    </w:p>
    <w:p w14:paraId="2F5A03FA" w14:textId="77777777" w:rsidR="00535040" w:rsidRPr="00535040" w:rsidRDefault="00535040" w:rsidP="00535040">
      <w:pPr>
        <w:suppressAutoHyphens/>
        <w:autoSpaceDE w:val="0"/>
        <w:rPr>
          <w:rFonts w:eastAsia="Arial" w:cs="Courier New"/>
          <w:sz w:val="22"/>
          <w:szCs w:val="22"/>
          <w:lang w:eastAsia="ar-SA"/>
        </w:rPr>
      </w:pPr>
      <w:r w:rsidRPr="00535040">
        <w:rPr>
          <w:rFonts w:eastAsia="Arial" w:cs="Courier New"/>
          <w:sz w:val="22"/>
          <w:szCs w:val="22"/>
          <w:lang w:eastAsia="ar-SA"/>
        </w:rPr>
        <w:t xml:space="preserve"> </w:t>
      </w:r>
    </w:p>
    <w:p w14:paraId="2B575F1E" w14:textId="77777777" w:rsidR="00535040" w:rsidRPr="00535040" w:rsidRDefault="00535040" w:rsidP="00535040">
      <w:pPr>
        <w:suppressAutoHyphens/>
        <w:autoSpaceDE w:val="0"/>
        <w:jc w:val="center"/>
        <w:rPr>
          <w:rFonts w:eastAsia="Arial" w:cs="Arial"/>
          <w:bCs/>
          <w:sz w:val="22"/>
          <w:szCs w:val="22"/>
          <w:lang w:eastAsia="ar-SA"/>
        </w:rPr>
      </w:pPr>
    </w:p>
    <w:p w14:paraId="51E8DECF" w14:textId="77777777" w:rsidR="00535040" w:rsidRPr="00535040" w:rsidRDefault="00535040" w:rsidP="00535040">
      <w:pPr>
        <w:suppressAutoHyphens/>
        <w:autoSpaceDE w:val="0"/>
        <w:jc w:val="center"/>
        <w:rPr>
          <w:rFonts w:eastAsia="Arial" w:cs="Arial"/>
          <w:b/>
          <w:bCs/>
          <w:sz w:val="26"/>
          <w:szCs w:val="26"/>
          <w:lang w:eastAsia="ar-SA"/>
        </w:rPr>
      </w:pPr>
      <w:r w:rsidRPr="00535040">
        <w:rPr>
          <w:rFonts w:eastAsia="Arial" w:cs="Arial"/>
          <w:b/>
          <w:bCs/>
          <w:sz w:val="26"/>
          <w:szCs w:val="26"/>
          <w:lang w:eastAsia="ar-SA"/>
        </w:rPr>
        <w:t xml:space="preserve">ПОРЯДОК </w:t>
      </w:r>
    </w:p>
    <w:p w14:paraId="6DB88E07" w14:textId="77777777" w:rsidR="00535040" w:rsidRPr="00535040" w:rsidRDefault="00535040" w:rsidP="00535040">
      <w:pPr>
        <w:suppressAutoHyphens/>
        <w:autoSpaceDE w:val="0"/>
        <w:jc w:val="center"/>
        <w:rPr>
          <w:rFonts w:eastAsia="Arial" w:cs="Arial"/>
          <w:b/>
          <w:bCs/>
          <w:sz w:val="26"/>
          <w:szCs w:val="26"/>
          <w:lang w:eastAsia="ar-SA"/>
        </w:rPr>
      </w:pPr>
      <w:r w:rsidRPr="00535040">
        <w:rPr>
          <w:rFonts w:eastAsia="Arial" w:cs="Arial"/>
          <w:b/>
          <w:bCs/>
          <w:sz w:val="26"/>
          <w:szCs w:val="26"/>
          <w:lang w:eastAsia="ar-SA"/>
        </w:rPr>
        <w:t>оформления прав пользования муниципальным</w:t>
      </w:r>
    </w:p>
    <w:p w14:paraId="5C2D92C9" w14:textId="77777777" w:rsidR="00535040" w:rsidRPr="00535040" w:rsidRDefault="00535040" w:rsidP="00535040">
      <w:pPr>
        <w:suppressAutoHyphens/>
        <w:autoSpaceDE w:val="0"/>
        <w:jc w:val="center"/>
        <w:rPr>
          <w:rFonts w:eastAsia="Arial" w:cs="Arial"/>
          <w:b/>
          <w:bCs/>
          <w:sz w:val="26"/>
          <w:szCs w:val="26"/>
          <w:lang w:eastAsia="ar-SA"/>
        </w:rPr>
      </w:pPr>
      <w:r w:rsidRPr="00535040">
        <w:rPr>
          <w:rFonts w:eastAsia="Arial" w:cs="Arial"/>
          <w:b/>
          <w:bCs/>
          <w:sz w:val="26"/>
          <w:szCs w:val="26"/>
          <w:lang w:eastAsia="ar-SA"/>
        </w:rPr>
        <w:t xml:space="preserve">имуществом сельского поселения  Кальмияровский сельсовет муниципального района Татышлинский район Республики Башкортостан и ведения Реестра муниципального имущества </w:t>
      </w:r>
    </w:p>
    <w:p w14:paraId="5B6506C1" w14:textId="77777777" w:rsidR="00535040" w:rsidRPr="00535040" w:rsidRDefault="00535040" w:rsidP="00535040">
      <w:pPr>
        <w:suppressAutoHyphens/>
        <w:autoSpaceDE w:val="0"/>
        <w:rPr>
          <w:rFonts w:eastAsia="Arial" w:cs="Courier New"/>
          <w:sz w:val="28"/>
          <w:szCs w:val="28"/>
          <w:lang w:eastAsia="ar-SA"/>
        </w:rPr>
      </w:pPr>
    </w:p>
    <w:p w14:paraId="4DC0FCDE" w14:textId="77777777" w:rsidR="00535040" w:rsidRPr="00535040" w:rsidRDefault="00535040" w:rsidP="00535040">
      <w:pPr>
        <w:suppressAutoHyphens/>
        <w:autoSpaceDE w:val="0"/>
        <w:jc w:val="center"/>
        <w:rPr>
          <w:rFonts w:eastAsia="Arial" w:cs="Arial"/>
          <w:b/>
          <w:sz w:val="28"/>
          <w:szCs w:val="28"/>
          <w:lang w:eastAsia="ar-SA"/>
        </w:rPr>
      </w:pPr>
      <w:r w:rsidRPr="00535040">
        <w:rPr>
          <w:rFonts w:eastAsia="Arial" w:cs="Arial"/>
          <w:b/>
          <w:sz w:val="28"/>
          <w:szCs w:val="28"/>
          <w:lang w:eastAsia="ar-SA"/>
        </w:rPr>
        <w:t>1. Общие положения</w:t>
      </w:r>
    </w:p>
    <w:p w14:paraId="7FB1B9EB" w14:textId="77777777" w:rsidR="00535040" w:rsidRPr="00535040" w:rsidRDefault="00535040" w:rsidP="00535040">
      <w:pPr>
        <w:suppressAutoHyphens/>
        <w:autoSpaceDE w:val="0"/>
        <w:rPr>
          <w:rFonts w:eastAsia="Arial" w:cs="Courier New"/>
          <w:sz w:val="22"/>
          <w:szCs w:val="22"/>
          <w:lang w:eastAsia="ar-SA"/>
        </w:rPr>
      </w:pPr>
    </w:p>
    <w:p w14:paraId="60367470" w14:textId="77777777" w:rsidR="00535040" w:rsidRPr="00535040" w:rsidRDefault="00535040" w:rsidP="00535040">
      <w:pPr>
        <w:jc w:val="both"/>
        <w:rPr>
          <w:sz w:val="28"/>
          <w:szCs w:val="28"/>
        </w:rPr>
      </w:pPr>
      <w:r w:rsidRPr="00535040">
        <w:rPr>
          <w:sz w:val="28"/>
          <w:szCs w:val="28"/>
        </w:rPr>
        <w:t>1.1.</w:t>
      </w:r>
      <w:r w:rsidRPr="00535040">
        <w:rPr>
          <w:sz w:val="28"/>
          <w:szCs w:val="28"/>
        </w:rPr>
        <w:tab/>
        <w:t xml:space="preserve">Настоящий Порядок разработан в соответствии с Гражданским </w:t>
      </w:r>
      <w:hyperlink r:id="rId9" w:history="1">
        <w:r w:rsidRPr="00535040">
          <w:rPr>
            <w:color w:val="0000FF"/>
            <w:sz w:val="28"/>
            <w:szCs w:val="28"/>
            <w:u w:val="single"/>
          </w:rPr>
          <w:t>кодексом</w:t>
        </w:r>
      </w:hyperlink>
      <w:r w:rsidRPr="00535040">
        <w:rPr>
          <w:sz w:val="28"/>
          <w:szCs w:val="28"/>
        </w:rPr>
        <w:t xml:space="preserve"> Российской Федерации, федеральными законами от 26.07.2006                    № 135-ФЗ </w:t>
      </w:r>
      <w:hyperlink r:id="rId10" w:history="1">
        <w:r w:rsidRPr="00535040">
          <w:rPr>
            <w:color w:val="0000FF"/>
            <w:sz w:val="28"/>
            <w:szCs w:val="28"/>
            <w:u w:val="single"/>
          </w:rPr>
          <w:t>«О защите конкуренции»</w:t>
        </w:r>
      </w:hyperlink>
      <w:r w:rsidRPr="00535040">
        <w:rPr>
          <w:sz w:val="28"/>
          <w:szCs w:val="28"/>
        </w:rPr>
        <w:t xml:space="preserve">, от 12.01.1996 № 7-ФЗ                                            </w:t>
      </w:r>
      <w:hyperlink r:id="rId11" w:history="1">
        <w:r w:rsidRPr="00535040">
          <w:rPr>
            <w:color w:val="0000FF"/>
            <w:sz w:val="28"/>
            <w:szCs w:val="28"/>
            <w:u w:val="single"/>
          </w:rPr>
          <w:t>«О некоммерческих организациях»</w:t>
        </w:r>
      </w:hyperlink>
      <w:r w:rsidRPr="00535040">
        <w:rPr>
          <w:sz w:val="28"/>
          <w:szCs w:val="28"/>
        </w:rPr>
        <w:t xml:space="preserve">, от 03.11.2006 № 174-ФЗ </w:t>
      </w:r>
      <w:hyperlink r:id="rId12" w:history="1">
        <w:r w:rsidRPr="00535040">
          <w:rPr>
            <w:color w:val="0000FF"/>
            <w:sz w:val="28"/>
            <w:szCs w:val="28"/>
            <w:u w:val="single"/>
          </w:rPr>
          <w:t>«Об автономных учреждениях»</w:t>
        </w:r>
      </w:hyperlink>
      <w:r w:rsidRPr="00535040">
        <w:rPr>
          <w:sz w:val="28"/>
          <w:szCs w:val="28"/>
        </w:rPr>
        <w:t>, от 06.10.2003 № 131-ФЗ «Об общих принципах организации местного самоуправления в Российской Федерации» и определяет механизм оформления прав пользования муниципальным имуществом, находящимся в муниципальной собственности</w:t>
      </w:r>
      <w:r w:rsidRPr="00535040">
        <w:t xml:space="preserve"> </w:t>
      </w:r>
      <w:r w:rsidRPr="00535040">
        <w:rPr>
          <w:sz w:val="28"/>
          <w:szCs w:val="28"/>
        </w:rPr>
        <w:t>сельского поселения  Кальмияровский сельсовет муниципального района Татышлинский район Республики Башкортостан (далее - муниципальное имущество).</w:t>
      </w:r>
    </w:p>
    <w:p w14:paraId="241DE77F"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1.2. К муниципальному имуществу относятся:</w:t>
      </w:r>
    </w:p>
    <w:p w14:paraId="2A46C1D0"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комплексы зданий, строений и сооружений;</w:t>
      </w:r>
    </w:p>
    <w:p w14:paraId="778617C2" w14:textId="3C1C4CE9"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отдельно стоящие здания, строения и сооружения;</w:t>
      </w:r>
    </w:p>
    <w:p w14:paraId="6E4A6D74" w14:textId="7EAE7631"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14:paraId="3855DE46" w14:textId="335EEF34"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нежилые помещения в объектах жилого фонда (в жилых домах, общежитиях и т.п.), в том числе встроенно-пристроенные;</w:t>
      </w:r>
    </w:p>
    <w:p w14:paraId="513CE2E5" w14:textId="3B31B2AA"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объекты жилищного фонда, переводимые в состав муниципального нежилого фонда в соответствии с нормативными правовыми актами Российской Федерации, Республики Башкортостан и муниципального района;</w:t>
      </w:r>
    </w:p>
    <w:p w14:paraId="27D93F43" w14:textId="2B3FB2E0"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машины и оборудование;</w:t>
      </w:r>
    </w:p>
    <w:p w14:paraId="545CBF89" w14:textId="78D48DCF"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транспортные средства;</w:t>
      </w:r>
    </w:p>
    <w:p w14:paraId="052CCE94" w14:textId="6DAF6662"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оборотные средства (запасы сырья, топлива, материалов и др.);</w:t>
      </w:r>
    </w:p>
    <w:p w14:paraId="22FDB525" w14:textId="1D95B371"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исключительные права (права на обозначения, индивидуализирующие деятельность предприятия);</w:t>
      </w:r>
    </w:p>
    <w:p w14:paraId="7A1B1AD0" w14:textId="2E69BF0D"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обязательства перед кредиторами арендодателя;</w:t>
      </w:r>
    </w:p>
    <w:p w14:paraId="7CE09D9D" w14:textId="1713A4BD" w:rsidR="00535040" w:rsidRPr="00535040" w:rsidRDefault="00535040" w:rsidP="00535040">
      <w:pPr>
        <w:suppressAutoHyphens/>
        <w:autoSpaceDE w:val="0"/>
        <w:jc w:val="both"/>
        <w:rPr>
          <w:rFonts w:eastAsia="Arial"/>
          <w:sz w:val="28"/>
          <w:szCs w:val="28"/>
          <w:lang w:eastAsia="ar-SA"/>
        </w:rPr>
      </w:pPr>
      <w:r>
        <w:rPr>
          <w:rFonts w:eastAsia="Arial"/>
          <w:sz w:val="28"/>
          <w:szCs w:val="28"/>
          <w:lang w:eastAsia="ar-SA"/>
        </w:rPr>
        <w:t xml:space="preserve">   </w:t>
      </w:r>
      <w:r w:rsidRPr="00535040">
        <w:rPr>
          <w:rFonts w:eastAsia="Arial"/>
          <w:sz w:val="28"/>
          <w:szCs w:val="28"/>
          <w:lang w:eastAsia="ar-SA"/>
        </w:rPr>
        <w:t>иное имущество, находящееся в муниципальной собственности.</w:t>
      </w:r>
    </w:p>
    <w:p w14:paraId="500B7A35"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1.3. Пользование муниципальным имуществом юридическими и физическими лицами осуществляется на правах:</w:t>
      </w:r>
    </w:p>
    <w:p w14:paraId="635C2BED"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lastRenderedPageBreak/>
        <w:t>хозяйственного ведения;</w:t>
      </w:r>
    </w:p>
    <w:p w14:paraId="620E19C8"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оперативного управления;</w:t>
      </w:r>
    </w:p>
    <w:p w14:paraId="52000311"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доверительного управления;</w:t>
      </w:r>
    </w:p>
    <w:p w14:paraId="65829537"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безвозмездного пользования;</w:t>
      </w:r>
    </w:p>
    <w:p w14:paraId="5DA34A5A"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аренды и субаренды.</w:t>
      </w:r>
    </w:p>
    <w:p w14:paraId="5C6843B2"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сельского поселения  Кальмияровский сельсовет муниципального района Татышлинский район Республики Башкортостан (далее – Администрация).</w:t>
      </w:r>
    </w:p>
    <w:p w14:paraId="26F9FE2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1.5.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5F98B72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Кальмияровский сельсовет муниципального района Татышлинский район Республики Башкортостан (муниципальными предприятиями муниципального района Татышлинский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14:paraId="00B70C7E" w14:textId="77777777" w:rsidR="00535040" w:rsidRPr="00535040" w:rsidRDefault="00535040" w:rsidP="00535040">
      <w:pPr>
        <w:jc w:val="both"/>
        <w:rPr>
          <w:sz w:val="28"/>
          <w:szCs w:val="28"/>
        </w:rPr>
      </w:pPr>
      <w:r w:rsidRPr="00535040">
        <w:rPr>
          <w:sz w:val="28"/>
          <w:szCs w:val="28"/>
        </w:rPr>
        <w:t>Оформление договоров субаренды осуществляется арендаторами муниципального имущества по согласованию с Администрацией, муниципальными органами муниципального района Татышлинский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14:paraId="0966EF88" w14:textId="77777777" w:rsidR="00535040" w:rsidRPr="00535040" w:rsidRDefault="00535040" w:rsidP="00535040">
      <w:pPr>
        <w:tabs>
          <w:tab w:val="left" w:pos="1418"/>
        </w:tabs>
        <w:jc w:val="both"/>
        <w:rPr>
          <w:sz w:val="28"/>
          <w:szCs w:val="28"/>
        </w:rPr>
      </w:pPr>
      <w:r w:rsidRPr="00535040">
        <w:rPr>
          <w:sz w:val="28"/>
          <w:szCs w:val="28"/>
        </w:rPr>
        <w:t>1.6.</w:t>
      </w:r>
      <w:r w:rsidRPr="00535040">
        <w:rPr>
          <w:sz w:val="28"/>
          <w:szCs w:val="28"/>
        </w:rPr>
        <w:tab/>
        <w:t>Оформление договоров безвозмездного пользования осуществляется муниципальными учреждениями сельского поселения  Кальмияровский сельсовет муниципального района Татышлинский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14:paraId="4CFFD8E6"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1.7.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 м на одного работника.</w:t>
      </w:r>
    </w:p>
    <w:p w14:paraId="0E30C025"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1.8.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14:paraId="7F47F94B"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не по целевому назначению;</w:t>
      </w:r>
    </w:p>
    <w:p w14:paraId="0733B8BF"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с нарушением установленного порядка использования либо без оформления права пользования;</w:t>
      </w:r>
    </w:p>
    <w:p w14:paraId="66432CA9" w14:textId="77777777" w:rsidR="00535040" w:rsidRPr="00535040" w:rsidRDefault="00535040" w:rsidP="00535040">
      <w:pPr>
        <w:suppressAutoHyphens/>
        <w:autoSpaceDE w:val="0"/>
        <w:jc w:val="both"/>
        <w:rPr>
          <w:rFonts w:eastAsia="Arial"/>
          <w:sz w:val="28"/>
          <w:szCs w:val="28"/>
          <w:lang w:eastAsia="ar-SA"/>
        </w:rPr>
      </w:pPr>
      <w:r w:rsidRPr="00535040">
        <w:rPr>
          <w:rFonts w:eastAsia="Arial"/>
          <w:sz w:val="28"/>
          <w:szCs w:val="28"/>
          <w:lang w:eastAsia="ar-SA"/>
        </w:rPr>
        <w:t>в неуставных целях;</w:t>
      </w:r>
    </w:p>
    <w:p w14:paraId="3A152EDB" w14:textId="77777777" w:rsidR="00535040" w:rsidRPr="00535040" w:rsidRDefault="00535040" w:rsidP="00535040">
      <w:pPr>
        <w:suppressAutoHyphens/>
        <w:autoSpaceDE w:val="0"/>
        <w:rPr>
          <w:rFonts w:eastAsia="Arial"/>
          <w:sz w:val="28"/>
          <w:szCs w:val="28"/>
          <w:lang w:eastAsia="ar-SA"/>
        </w:rPr>
      </w:pPr>
      <w:r w:rsidRPr="00535040">
        <w:rPr>
          <w:rFonts w:eastAsia="Arial"/>
          <w:sz w:val="28"/>
          <w:szCs w:val="28"/>
          <w:lang w:eastAsia="ar-SA"/>
        </w:rPr>
        <w:t>без вовлечения в производственный цикл предприятия.</w:t>
      </w:r>
    </w:p>
    <w:p w14:paraId="59B34AC5" w14:textId="77777777" w:rsidR="00535040" w:rsidRPr="00535040" w:rsidRDefault="00535040" w:rsidP="00535040">
      <w:pPr>
        <w:suppressAutoHyphens/>
        <w:autoSpaceDE w:val="0"/>
        <w:rPr>
          <w:rFonts w:eastAsia="Arial"/>
          <w:sz w:val="28"/>
          <w:szCs w:val="28"/>
          <w:lang w:eastAsia="ar-SA"/>
        </w:rPr>
      </w:pPr>
      <w:r w:rsidRPr="00535040">
        <w:rPr>
          <w:rFonts w:eastAsia="Arial"/>
          <w:sz w:val="28"/>
          <w:szCs w:val="28"/>
          <w:lang w:eastAsia="ar-SA"/>
        </w:rPr>
        <w:lastRenderedPageBreak/>
        <w:t>1.9. Излишнее, неиспользуемое или используемое не по назначению имущество</w:t>
      </w:r>
      <w:r w:rsidRPr="00535040">
        <w:rPr>
          <w:sz w:val="28"/>
          <w:szCs w:val="28"/>
          <w:lang w:eastAsia="ar-SA"/>
        </w:rPr>
        <w:t xml:space="preserve"> может быть изъято в установленном законодательством порядке.</w:t>
      </w:r>
    </w:p>
    <w:p w14:paraId="4E483EC8" w14:textId="77777777" w:rsidR="00535040" w:rsidRPr="00535040" w:rsidRDefault="00535040" w:rsidP="00535040">
      <w:pPr>
        <w:suppressAutoHyphens/>
        <w:autoSpaceDE w:val="0"/>
        <w:jc w:val="center"/>
        <w:rPr>
          <w:rFonts w:eastAsia="Arial"/>
          <w:sz w:val="28"/>
          <w:szCs w:val="28"/>
          <w:lang w:eastAsia="ar-SA"/>
        </w:rPr>
      </w:pPr>
    </w:p>
    <w:p w14:paraId="449D68FB" w14:textId="77777777" w:rsidR="00535040" w:rsidRPr="00535040" w:rsidRDefault="00535040" w:rsidP="00535040">
      <w:pPr>
        <w:suppressAutoHyphens/>
        <w:autoSpaceDE w:val="0"/>
        <w:jc w:val="center"/>
        <w:rPr>
          <w:rFonts w:eastAsia="Arial"/>
          <w:b/>
          <w:sz w:val="28"/>
          <w:szCs w:val="28"/>
          <w:lang w:eastAsia="ar-SA"/>
        </w:rPr>
      </w:pPr>
      <w:r w:rsidRPr="00535040">
        <w:rPr>
          <w:rFonts w:eastAsia="Arial"/>
          <w:b/>
          <w:sz w:val="28"/>
          <w:szCs w:val="28"/>
          <w:lang w:eastAsia="ar-SA"/>
        </w:rPr>
        <w:t>2. Порядок оформления прав пользования</w:t>
      </w:r>
    </w:p>
    <w:p w14:paraId="65D1355B" w14:textId="77777777" w:rsidR="00535040" w:rsidRPr="00535040" w:rsidRDefault="00535040" w:rsidP="00535040">
      <w:pPr>
        <w:suppressAutoHyphens/>
        <w:autoSpaceDE w:val="0"/>
        <w:jc w:val="center"/>
        <w:rPr>
          <w:rFonts w:eastAsia="Arial"/>
          <w:b/>
          <w:sz w:val="28"/>
          <w:szCs w:val="28"/>
          <w:lang w:eastAsia="ar-SA"/>
        </w:rPr>
      </w:pPr>
      <w:r w:rsidRPr="00535040">
        <w:rPr>
          <w:rFonts w:eastAsia="Arial"/>
          <w:b/>
          <w:sz w:val="28"/>
          <w:szCs w:val="28"/>
          <w:lang w:eastAsia="ar-SA"/>
        </w:rPr>
        <w:t>муниципальным имуществом</w:t>
      </w:r>
    </w:p>
    <w:p w14:paraId="25F8CB89" w14:textId="77777777" w:rsidR="00535040" w:rsidRPr="00535040" w:rsidRDefault="00535040" w:rsidP="00535040">
      <w:pPr>
        <w:suppressAutoHyphens/>
        <w:autoSpaceDE w:val="0"/>
        <w:rPr>
          <w:rFonts w:eastAsia="Arial"/>
          <w:sz w:val="28"/>
          <w:szCs w:val="28"/>
          <w:lang w:eastAsia="ar-SA"/>
        </w:rPr>
      </w:pPr>
    </w:p>
    <w:p w14:paraId="54A51AB0" w14:textId="77777777" w:rsidR="00535040" w:rsidRPr="00535040" w:rsidRDefault="00535040" w:rsidP="00535040">
      <w:pPr>
        <w:autoSpaceDN w:val="0"/>
        <w:adjustRightInd w:val="0"/>
        <w:jc w:val="both"/>
        <w:outlineLvl w:val="1"/>
        <w:rPr>
          <w:sz w:val="28"/>
          <w:szCs w:val="28"/>
        </w:rPr>
      </w:pPr>
      <w:r w:rsidRPr="00535040">
        <w:rPr>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14:paraId="5CFDBC8F" w14:textId="77777777" w:rsidR="00535040" w:rsidRPr="00535040" w:rsidRDefault="00535040" w:rsidP="00535040">
      <w:pPr>
        <w:autoSpaceDN w:val="0"/>
        <w:adjustRightInd w:val="0"/>
        <w:jc w:val="both"/>
        <w:outlineLvl w:val="1"/>
        <w:rPr>
          <w:sz w:val="28"/>
          <w:szCs w:val="28"/>
        </w:rPr>
      </w:pPr>
      <w:r w:rsidRPr="00535040">
        <w:rPr>
          <w:sz w:val="28"/>
          <w:szCs w:val="28"/>
        </w:rPr>
        <w:t>1) по результатам проведения конкурсов или аукционов на право заключения этих договоров (далее - торги);</w:t>
      </w:r>
    </w:p>
    <w:p w14:paraId="0D37A600" w14:textId="77777777" w:rsidR="00535040" w:rsidRPr="00535040" w:rsidRDefault="00535040" w:rsidP="00535040">
      <w:pPr>
        <w:autoSpaceDN w:val="0"/>
        <w:adjustRightInd w:val="0"/>
        <w:jc w:val="both"/>
        <w:outlineLvl w:val="1"/>
        <w:rPr>
          <w:sz w:val="28"/>
          <w:szCs w:val="28"/>
        </w:rPr>
      </w:pPr>
      <w:r w:rsidRPr="00535040">
        <w:rPr>
          <w:sz w:val="28"/>
          <w:szCs w:val="28"/>
        </w:rPr>
        <w:t>2) без проведения торгов.</w:t>
      </w:r>
    </w:p>
    <w:p w14:paraId="2AE7FEA1" w14:textId="77777777" w:rsidR="00535040" w:rsidRPr="00535040" w:rsidRDefault="00535040" w:rsidP="00535040">
      <w:pPr>
        <w:autoSpaceDN w:val="0"/>
        <w:adjustRightInd w:val="0"/>
        <w:jc w:val="both"/>
        <w:outlineLvl w:val="1"/>
        <w:rPr>
          <w:sz w:val="28"/>
          <w:szCs w:val="28"/>
        </w:rPr>
      </w:pPr>
      <w:r w:rsidRPr="00535040">
        <w:rPr>
          <w:sz w:val="28"/>
          <w:szCs w:val="28"/>
        </w:rPr>
        <w:t>2.2. Муниципальное имущество предоставляется без проведения торгов в случаях предоставления указанных прав на такое имущество, установленных статьей 17.1 Федерального закона «О защите конкуренции»:</w:t>
      </w:r>
    </w:p>
    <w:p w14:paraId="5332B9AF" w14:textId="77777777" w:rsidR="00535040" w:rsidRDefault="00535040" w:rsidP="00535040">
      <w:pPr>
        <w:autoSpaceDN w:val="0"/>
        <w:adjustRightInd w:val="0"/>
        <w:jc w:val="both"/>
        <w:outlineLvl w:val="1"/>
        <w:rPr>
          <w:sz w:val="28"/>
          <w:szCs w:val="28"/>
        </w:rPr>
      </w:pPr>
      <w:r w:rsidRPr="00535040">
        <w:rPr>
          <w:sz w:val="28"/>
          <w:szCs w:val="28"/>
        </w:rPr>
        <w:t xml:space="preserve">а) на основании международных договоров Российской Федерации                    </w:t>
      </w:r>
    </w:p>
    <w:p w14:paraId="21203BE9" w14:textId="4EFCCC34" w:rsidR="00535040" w:rsidRPr="00535040" w:rsidRDefault="00535040" w:rsidP="00535040">
      <w:pPr>
        <w:autoSpaceDN w:val="0"/>
        <w:adjustRightInd w:val="0"/>
        <w:jc w:val="both"/>
        <w:outlineLvl w:val="1"/>
        <w:rPr>
          <w:sz w:val="28"/>
          <w:szCs w:val="28"/>
        </w:rPr>
      </w:pPr>
      <w:bookmarkStart w:id="1" w:name="_GoBack"/>
      <w:bookmarkEnd w:id="1"/>
      <w:r w:rsidRPr="00535040">
        <w:rPr>
          <w:sz w:val="28"/>
          <w:szCs w:val="28"/>
        </w:rPr>
        <w:t xml:space="preserve">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6CA70FD1" w14:textId="77777777" w:rsidR="00535040" w:rsidRPr="00535040" w:rsidRDefault="00535040" w:rsidP="00535040">
      <w:pPr>
        <w:autoSpaceDN w:val="0"/>
        <w:adjustRightInd w:val="0"/>
        <w:jc w:val="both"/>
        <w:outlineLvl w:val="1"/>
        <w:rPr>
          <w:sz w:val="28"/>
          <w:szCs w:val="28"/>
        </w:rPr>
      </w:pPr>
      <w:r w:rsidRPr="00535040">
        <w:rPr>
          <w:sz w:val="28"/>
          <w:szCs w:val="28"/>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6016AB47" w14:textId="77777777" w:rsidR="00535040" w:rsidRPr="00535040" w:rsidRDefault="00535040" w:rsidP="00535040">
      <w:pPr>
        <w:autoSpaceDN w:val="0"/>
        <w:adjustRightInd w:val="0"/>
        <w:jc w:val="both"/>
        <w:outlineLvl w:val="1"/>
        <w:rPr>
          <w:sz w:val="28"/>
          <w:szCs w:val="28"/>
        </w:rPr>
      </w:pPr>
      <w:r w:rsidRPr="00535040">
        <w:rPr>
          <w:sz w:val="28"/>
          <w:szCs w:val="28"/>
        </w:rPr>
        <w:t>в)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14:paraId="68A813E0" w14:textId="77777777" w:rsidR="00535040" w:rsidRDefault="00535040" w:rsidP="00535040">
      <w:pPr>
        <w:autoSpaceDN w:val="0"/>
        <w:adjustRightInd w:val="0"/>
        <w:jc w:val="both"/>
        <w:outlineLvl w:val="1"/>
        <w:rPr>
          <w:sz w:val="28"/>
          <w:szCs w:val="28"/>
        </w:rPr>
      </w:pPr>
      <w:r w:rsidRPr="00535040">
        <w:rPr>
          <w:sz w:val="28"/>
          <w:szCs w:val="28"/>
        </w:rPr>
        <w:t xml:space="preserve">г) адвокатским, нотариальным, торгово-промышленным палатам;                   </w:t>
      </w:r>
    </w:p>
    <w:p w14:paraId="60B5A16D" w14:textId="130F5A02" w:rsidR="00535040" w:rsidRPr="00535040" w:rsidRDefault="00535040" w:rsidP="00535040">
      <w:pPr>
        <w:autoSpaceDN w:val="0"/>
        <w:adjustRightInd w:val="0"/>
        <w:jc w:val="both"/>
        <w:outlineLvl w:val="1"/>
        <w:rPr>
          <w:sz w:val="28"/>
          <w:szCs w:val="28"/>
        </w:rPr>
      </w:pPr>
      <w:r w:rsidRPr="00535040">
        <w:rPr>
          <w:sz w:val="28"/>
          <w:szCs w:val="28"/>
        </w:rPr>
        <w:t>д) медицинским организациям, организациям, осуществляющим </w:t>
      </w:r>
    </w:p>
    <w:p w14:paraId="32FEBC3F" w14:textId="77777777" w:rsidR="00535040" w:rsidRPr="00535040" w:rsidRDefault="00535040" w:rsidP="00535040">
      <w:pPr>
        <w:autoSpaceDN w:val="0"/>
        <w:adjustRightInd w:val="0"/>
        <w:jc w:val="both"/>
        <w:outlineLvl w:val="1"/>
        <w:rPr>
          <w:sz w:val="28"/>
          <w:szCs w:val="28"/>
        </w:rPr>
      </w:pPr>
      <w:r w:rsidRPr="00535040">
        <w:rPr>
          <w:sz w:val="28"/>
          <w:szCs w:val="28"/>
        </w:rPr>
        <w:t>образовательную деятельность;</w:t>
      </w:r>
    </w:p>
    <w:p w14:paraId="71889B12" w14:textId="77777777" w:rsidR="00535040" w:rsidRPr="00535040" w:rsidRDefault="00535040" w:rsidP="00535040">
      <w:pPr>
        <w:jc w:val="both"/>
        <w:rPr>
          <w:sz w:val="28"/>
          <w:szCs w:val="28"/>
        </w:rPr>
      </w:pPr>
      <w:r w:rsidRPr="00535040">
        <w:rPr>
          <w:sz w:val="28"/>
          <w:szCs w:val="28"/>
        </w:rPr>
        <w:t>е) для размещения сетей связи, объектов почтовой связи;</w:t>
      </w:r>
    </w:p>
    <w:p w14:paraId="20B1E7BE" w14:textId="77777777" w:rsidR="00535040" w:rsidRPr="00535040" w:rsidRDefault="00535040" w:rsidP="00535040">
      <w:pPr>
        <w:jc w:val="both"/>
        <w:rPr>
          <w:sz w:val="28"/>
          <w:szCs w:val="28"/>
        </w:rPr>
      </w:pPr>
      <w:r w:rsidRPr="00535040">
        <w:rPr>
          <w:sz w:val="28"/>
          <w:szCs w:val="28"/>
        </w:rPr>
        <w:t xml:space="preserve">ж)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3" w:history="1">
        <w:r w:rsidRPr="00535040">
          <w:rPr>
            <w:color w:val="0000FF"/>
            <w:sz w:val="28"/>
            <w:szCs w:val="28"/>
            <w:u w:val="single"/>
          </w:rPr>
          <w:t>законом</w:t>
        </w:r>
      </w:hyperlink>
      <w:r w:rsidRPr="00535040">
        <w:rPr>
          <w:sz w:val="28"/>
          <w:szCs w:val="28"/>
        </w:rPr>
        <w:t xml:space="preserve"> от 27.07.2010 № 190-ФЗ «О теплоснабжении»;</w:t>
      </w:r>
    </w:p>
    <w:p w14:paraId="64143492" w14:textId="77777777" w:rsidR="00535040" w:rsidRPr="00535040" w:rsidRDefault="00535040" w:rsidP="00535040">
      <w:pPr>
        <w:jc w:val="both"/>
        <w:rPr>
          <w:sz w:val="28"/>
          <w:szCs w:val="28"/>
        </w:rPr>
      </w:pPr>
      <w:r w:rsidRPr="00535040">
        <w:rPr>
          <w:sz w:val="28"/>
          <w:szCs w:val="28"/>
        </w:rPr>
        <w:lastRenderedPageBreak/>
        <w:t xml:space="preserve">з) в порядке, установленном </w:t>
      </w:r>
      <w:hyperlink r:id="rId14" w:history="1">
        <w:r w:rsidRPr="00535040">
          <w:rPr>
            <w:sz w:val="28"/>
            <w:szCs w:val="28"/>
          </w:rPr>
          <w:t>главой 5</w:t>
        </w:r>
      </w:hyperlink>
      <w:r w:rsidRPr="00535040">
        <w:rPr>
          <w:sz w:val="28"/>
          <w:szCs w:val="28"/>
        </w:rPr>
        <w:t xml:space="preserve"> Федерального </w:t>
      </w:r>
      <w:hyperlink r:id="rId15" w:tgtFrame="_blank" w:history="1">
        <w:r w:rsidRPr="00535040">
          <w:rPr>
            <w:sz w:val="28"/>
            <w:szCs w:val="28"/>
          </w:rPr>
          <w:t>закона</w:t>
        </w:r>
      </w:hyperlink>
      <w:r w:rsidRPr="00535040">
        <w:t xml:space="preserve"> </w:t>
      </w:r>
      <w:r w:rsidRPr="00535040">
        <w:rPr>
          <w:sz w:val="28"/>
          <w:szCs w:val="28"/>
        </w:rPr>
        <w:t xml:space="preserve">от 26.07.2006 № 135-ФЗ </w:t>
      </w:r>
      <w:hyperlink r:id="rId16" w:history="1">
        <w:r w:rsidRPr="00535040">
          <w:rPr>
            <w:color w:val="0000FF"/>
            <w:sz w:val="28"/>
            <w:szCs w:val="28"/>
            <w:u w:val="single"/>
          </w:rPr>
          <w:t>«О защите конкуренции»</w:t>
        </w:r>
      </w:hyperlink>
      <w:r w:rsidRPr="00535040">
        <w:rPr>
          <w:sz w:val="28"/>
          <w:szCs w:val="28"/>
        </w:rPr>
        <w:t>;</w:t>
      </w:r>
    </w:p>
    <w:p w14:paraId="7631A8FE" w14:textId="77777777" w:rsidR="00535040" w:rsidRPr="00535040" w:rsidRDefault="00535040" w:rsidP="00535040">
      <w:pPr>
        <w:jc w:val="both"/>
        <w:rPr>
          <w:sz w:val="28"/>
          <w:szCs w:val="28"/>
        </w:rPr>
      </w:pPr>
      <w:r w:rsidRPr="00535040">
        <w:rPr>
          <w:sz w:val="28"/>
          <w:szCs w:val="28"/>
        </w:rPr>
        <w:t xml:space="preserve">и) лицу, с которым заключен муниципальный контракт по результатам конкурса или аукциона, проведенных в соответствии с Федеральным </w:t>
      </w:r>
      <w:hyperlink r:id="rId17" w:anchor="dst100263" w:history="1">
        <w:r w:rsidRPr="00535040">
          <w:rPr>
            <w:color w:val="0000FF"/>
            <w:sz w:val="28"/>
            <w:szCs w:val="28"/>
            <w:u w:val="single"/>
          </w:rPr>
          <w:t>законом</w:t>
        </w:r>
      </w:hyperlink>
      <w:r w:rsidRPr="00535040">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18" w:history="1">
        <w:r w:rsidRPr="00535040">
          <w:rPr>
            <w:color w:val="0000FF"/>
            <w:sz w:val="28"/>
            <w:szCs w:val="28"/>
            <w:u w:val="single"/>
          </w:rPr>
          <w:t>законом</w:t>
        </w:r>
      </w:hyperlink>
      <w:r w:rsidRPr="00535040">
        <w:rPr>
          <w:sz w:val="28"/>
          <w:szCs w:val="28"/>
        </w:rPr>
        <w:t xml:space="preserve">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14:paraId="6A2CFDF3" w14:textId="77777777" w:rsidR="00535040" w:rsidRPr="00535040" w:rsidRDefault="00535040" w:rsidP="00535040">
      <w:pPr>
        <w:jc w:val="both"/>
        <w:rPr>
          <w:sz w:val="28"/>
          <w:szCs w:val="28"/>
        </w:rPr>
      </w:pPr>
      <w:r w:rsidRPr="00535040">
        <w:rPr>
          <w:sz w:val="28"/>
          <w:szCs w:val="28"/>
        </w:rPr>
        <w:t>к)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5B173FD9" w14:textId="77777777" w:rsidR="00535040" w:rsidRPr="00535040" w:rsidRDefault="00535040" w:rsidP="00535040">
      <w:pPr>
        <w:jc w:val="both"/>
        <w:rPr>
          <w:sz w:val="28"/>
          <w:szCs w:val="28"/>
        </w:rPr>
      </w:pPr>
      <w:r w:rsidRPr="00535040">
        <w:rPr>
          <w:sz w:val="28"/>
          <w:szCs w:val="28"/>
        </w:rPr>
        <w:t xml:space="preserve">л)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 w:anchor="dst100011" w:history="1">
        <w:r w:rsidRPr="00535040">
          <w:rPr>
            <w:color w:val="0000FF"/>
            <w:sz w:val="28"/>
            <w:szCs w:val="28"/>
            <w:u w:val="single"/>
          </w:rPr>
          <w:t>Условия</w:t>
        </w:r>
      </w:hyperlink>
      <w:r w:rsidRPr="00535040">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25F9493E" w14:textId="77777777" w:rsidR="00535040" w:rsidRPr="00535040" w:rsidRDefault="00535040" w:rsidP="00535040">
      <w:pPr>
        <w:tabs>
          <w:tab w:val="left" w:pos="1418"/>
        </w:tabs>
        <w:jc w:val="both"/>
        <w:rPr>
          <w:sz w:val="28"/>
          <w:szCs w:val="28"/>
        </w:rPr>
      </w:pPr>
      <w:r w:rsidRPr="00535040">
        <w:rPr>
          <w:sz w:val="28"/>
          <w:szCs w:val="28"/>
        </w:rPr>
        <w:t>м)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677B8818" w14:textId="77777777" w:rsidR="00535040" w:rsidRPr="00535040" w:rsidRDefault="00535040" w:rsidP="00535040">
      <w:pPr>
        <w:jc w:val="both"/>
        <w:rPr>
          <w:sz w:val="28"/>
          <w:szCs w:val="28"/>
        </w:rPr>
      </w:pPr>
      <w:r w:rsidRPr="00535040">
        <w:rPr>
          <w:sz w:val="28"/>
          <w:szCs w:val="28"/>
        </w:rPr>
        <w:t>н)</w:t>
      </w:r>
      <w:r w:rsidRPr="00535040">
        <w:rPr>
          <w:sz w:val="28"/>
          <w:szCs w:val="28"/>
        </w:rPr>
        <w:tab/>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0920DFE2" w14:textId="77777777" w:rsidR="00535040" w:rsidRPr="00535040" w:rsidRDefault="00535040" w:rsidP="00535040">
      <w:pPr>
        <w:jc w:val="both"/>
        <w:rPr>
          <w:sz w:val="28"/>
          <w:szCs w:val="28"/>
        </w:rPr>
      </w:pPr>
      <w:r w:rsidRPr="00535040">
        <w:rPr>
          <w:sz w:val="28"/>
          <w:szCs w:val="28"/>
        </w:rPr>
        <w:lastRenderedPageBreak/>
        <w:t>о)</w:t>
      </w:r>
      <w:r w:rsidRPr="00535040">
        <w:rPr>
          <w:sz w:val="28"/>
          <w:szCs w:val="28"/>
        </w:rPr>
        <w:tab/>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4D398870" w14:textId="77777777" w:rsidR="00535040" w:rsidRPr="00535040" w:rsidRDefault="00535040" w:rsidP="00535040">
      <w:pPr>
        <w:jc w:val="both"/>
        <w:rPr>
          <w:sz w:val="28"/>
          <w:szCs w:val="28"/>
        </w:rPr>
      </w:pPr>
      <w:r w:rsidRPr="00535040">
        <w:rPr>
          <w:sz w:val="28"/>
          <w:szCs w:val="28"/>
        </w:rPr>
        <w:t>п)</w:t>
      </w:r>
      <w:r w:rsidRPr="00535040">
        <w:rPr>
          <w:sz w:val="28"/>
          <w:szCs w:val="28"/>
        </w:rPr>
        <w:tab/>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«а» настоящего пункта.</w:t>
      </w:r>
    </w:p>
    <w:p w14:paraId="33341864" w14:textId="77777777" w:rsidR="00535040" w:rsidRPr="00535040" w:rsidRDefault="00535040" w:rsidP="00535040">
      <w:pPr>
        <w:jc w:val="both"/>
        <w:rPr>
          <w:sz w:val="28"/>
          <w:szCs w:val="28"/>
        </w:rPr>
      </w:pPr>
      <w:r w:rsidRPr="00535040">
        <w:rPr>
          <w:sz w:val="28"/>
          <w:szCs w:val="28"/>
        </w:rPr>
        <w:t>2.3.</w:t>
      </w:r>
      <w:r w:rsidRPr="00535040">
        <w:rPr>
          <w:sz w:val="28"/>
          <w:szCs w:val="28"/>
        </w:rPr>
        <w:tab/>
        <w:t>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709876C9" w14:textId="77777777" w:rsidR="00535040" w:rsidRPr="00535040" w:rsidRDefault="00535040" w:rsidP="00535040">
      <w:pPr>
        <w:jc w:val="both"/>
        <w:rPr>
          <w:sz w:val="28"/>
          <w:szCs w:val="28"/>
        </w:rPr>
      </w:pPr>
      <w:r w:rsidRPr="00535040">
        <w:rPr>
          <w:sz w:val="28"/>
          <w:szCs w:val="28"/>
        </w:rPr>
        <w:t>2.4.</w:t>
      </w:r>
      <w:r w:rsidRPr="00535040">
        <w:rPr>
          <w:sz w:val="28"/>
          <w:szCs w:val="28"/>
        </w:rPr>
        <w:tab/>
        <w:t>Передача в пользование муниципального имущества без проведения торгов осуществляется в следующем порядке:</w:t>
      </w:r>
    </w:p>
    <w:p w14:paraId="241201A5" w14:textId="77777777" w:rsidR="00535040" w:rsidRPr="00535040" w:rsidRDefault="00535040" w:rsidP="00535040">
      <w:pPr>
        <w:jc w:val="both"/>
        <w:rPr>
          <w:sz w:val="28"/>
          <w:szCs w:val="28"/>
        </w:rPr>
      </w:pPr>
      <w:r w:rsidRPr="00535040">
        <w:rPr>
          <w:sz w:val="28"/>
          <w:szCs w:val="28"/>
        </w:rPr>
        <w:t>2.4.1.</w:t>
      </w:r>
      <w:r w:rsidRPr="00535040">
        <w:rPr>
          <w:sz w:val="28"/>
          <w:szCs w:val="28"/>
        </w:rPr>
        <w:tab/>
        <w:t>Юридические и физические лица подают в Администрацию заявления о передаче муниципального имущества в пользование, которое регистрируется в установленном порядке.</w:t>
      </w:r>
    </w:p>
    <w:p w14:paraId="61D5DDE6" w14:textId="77777777" w:rsidR="00535040" w:rsidRPr="00535040" w:rsidRDefault="00535040" w:rsidP="00535040">
      <w:pPr>
        <w:jc w:val="both"/>
        <w:rPr>
          <w:sz w:val="28"/>
          <w:szCs w:val="28"/>
        </w:rPr>
      </w:pPr>
      <w:r w:rsidRPr="00535040">
        <w:rPr>
          <w:sz w:val="28"/>
          <w:szCs w:val="28"/>
        </w:rPr>
        <w:t xml:space="preserve">К заявлению прилагаются документы, подтверждающие право заявителя в соответствии с </w:t>
      </w:r>
      <w:hyperlink r:id="rId20" w:history="1">
        <w:r w:rsidRPr="00535040">
          <w:rPr>
            <w:sz w:val="28"/>
            <w:szCs w:val="28"/>
          </w:rPr>
          <w:t>пунктом 2.2</w:t>
        </w:r>
      </w:hyperlink>
      <w:r w:rsidRPr="00535040">
        <w:rPr>
          <w:sz w:val="28"/>
          <w:szCs w:val="28"/>
        </w:rPr>
        <w:t xml:space="preserve"> настоящего Порядка на предоставление муниципального имущества без проведения торгов.</w:t>
      </w:r>
    </w:p>
    <w:p w14:paraId="64AE9AEB" w14:textId="77777777" w:rsidR="00535040" w:rsidRPr="00535040" w:rsidRDefault="00535040" w:rsidP="00535040">
      <w:pPr>
        <w:shd w:val="clear" w:color="auto" w:fill="FFFFFF"/>
        <w:jc w:val="both"/>
        <w:rPr>
          <w:sz w:val="28"/>
          <w:szCs w:val="28"/>
        </w:rPr>
      </w:pPr>
      <w:r w:rsidRPr="00535040">
        <w:rPr>
          <w:sz w:val="28"/>
          <w:szCs w:val="28"/>
        </w:rPr>
        <w:t>2.4.2.</w:t>
      </w:r>
      <w:r w:rsidRPr="00535040">
        <w:rPr>
          <w:sz w:val="28"/>
          <w:szCs w:val="28"/>
        </w:rPr>
        <w:tab/>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197A0576" w14:textId="77777777" w:rsidR="00535040" w:rsidRPr="00535040" w:rsidRDefault="00535040" w:rsidP="00535040">
      <w:pPr>
        <w:shd w:val="clear" w:color="auto" w:fill="FFFFFF"/>
        <w:jc w:val="both"/>
        <w:rPr>
          <w:sz w:val="28"/>
          <w:szCs w:val="28"/>
        </w:rPr>
      </w:pPr>
      <w:r w:rsidRPr="00535040">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14:paraId="79303C68" w14:textId="77777777" w:rsidR="00535040" w:rsidRPr="00535040" w:rsidRDefault="00535040" w:rsidP="00535040">
      <w:pPr>
        <w:shd w:val="clear" w:color="auto" w:fill="FFFFFF"/>
        <w:jc w:val="both"/>
        <w:rPr>
          <w:sz w:val="28"/>
          <w:szCs w:val="28"/>
        </w:rPr>
      </w:pPr>
      <w:r w:rsidRPr="00535040">
        <w:rPr>
          <w:sz w:val="28"/>
          <w:szCs w:val="28"/>
        </w:rPr>
        <w:t>имеется установленное законодательством ограничение по управлению и распоряжению данным объектом муниципального имущества;</w:t>
      </w:r>
    </w:p>
    <w:p w14:paraId="4A8A58FE" w14:textId="77777777" w:rsidR="00535040" w:rsidRPr="00535040" w:rsidRDefault="00535040" w:rsidP="00535040">
      <w:pPr>
        <w:jc w:val="both"/>
        <w:rPr>
          <w:sz w:val="28"/>
          <w:szCs w:val="28"/>
        </w:rPr>
      </w:pPr>
      <w:r w:rsidRPr="00535040">
        <w:rPr>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14:paraId="3884E1D0" w14:textId="77777777" w:rsidR="00535040" w:rsidRPr="00535040" w:rsidRDefault="00535040" w:rsidP="00535040">
      <w:pPr>
        <w:jc w:val="both"/>
        <w:rPr>
          <w:sz w:val="28"/>
          <w:szCs w:val="28"/>
        </w:rPr>
      </w:pPr>
      <w:r w:rsidRPr="00535040">
        <w:rPr>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5CD7C4B9" w14:textId="77777777" w:rsidR="00535040" w:rsidRPr="00535040" w:rsidRDefault="00535040" w:rsidP="00535040">
      <w:pPr>
        <w:jc w:val="both"/>
        <w:rPr>
          <w:sz w:val="28"/>
          <w:szCs w:val="28"/>
        </w:rPr>
      </w:pPr>
      <w:r w:rsidRPr="00535040">
        <w:rPr>
          <w:sz w:val="28"/>
          <w:szCs w:val="28"/>
        </w:rPr>
        <w:t xml:space="preserve">приостановлена деятельность заявителя на день подачи заявления в порядке, предусмотренном </w:t>
      </w:r>
      <w:hyperlink r:id="rId21" w:history="1">
        <w:r w:rsidRPr="00535040">
          <w:rPr>
            <w:color w:val="0000FF"/>
            <w:sz w:val="28"/>
            <w:szCs w:val="28"/>
            <w:u w:val="single"/>
          </w:rPr>
          <w:t>Кодексом</w:t>
        </w:r>
      </w:hyperlink>
      <w:r w:rsidRPr="00535040">
        <w:rPr>
          <w:sz w:val="28"/>
          <w:szCs w:val="28"/>
        </w:rPr>
        <w:t xml:space="preserve"> Российской Федерации об административных правонарушениях;</w:t>
      </w:r>
    </w:p>
    <w:p w14:paraId="5CA2D714" w14:textId="77777777" w:rsidR="00535040" w:rsidRPr="00535040" w:rsidRDefault="00535040" w:rsidP="00535040">
      <w:pPr>
        <w:jc w:val="both"/>
        <w:rPr>
          <w:sz w:val="28"/>
          <w:szCs w:val="28"/>
        </w:rPr>
      </w:pPr>
      <w:r w:rsidRPr="00535040">
        <w:rPr>
          <w:sz w:val="28"/>
          <w:szCs w:val="28"/>
        </w:rPr>
        <w:lastRenderedPageBreak/>
        <w:t>заявителем представлены заведомо ложные сведения, содержащиеся в представленных документах;</w:t>
      </w:r>
    </w:p>
    <w:p w14:paraId="6E220D5A" w14:textId="77777777" w:rsidR="00535040" w:rsidRPr="00535040" w:rsidRDefault="00535040" w:rsidP="00535040">
      <w:pPr>
        <w:jc w:val="both"/>
        <w:rPr>
          <w:sz w:val="28"/>
          <w:szCs w:val="28"/>
        </w:rPr>
      </w:pPr>
      <w:r w:rsidRPr="00535040">
        <w:rPr>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2B6735E6" w14:textId="77777777" w:rsidR="00535040" w:rsidRPr="00535040" w:rsidRDefault="00535040" w:rsidP="00535040">
      <w:pPr>
        <w:jc w:val="both"/>
        <w:rPr>
          <w:sz w:val="28"/>
          <w:szCs w:val="28"/>
        </w:rPr>
      </w:pPr>
      <w:r w:rsidRPr="00535040">
        <w:rPr>
          <w:sz w:val="28"/>
          <w:szCs w:val="28"/>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318B8A4D" w14:textId="77777777" w:rsidR="00535040" w:rsidRPr="00535040" w:rsidRDefault="00535040" w:rsidP="00535040">
      <w:pPr>
        <w:jc w:val="both"/>
        <w:rPr>
          <w:sz w:val="28"/>
          <w:szCs w:val="28"/>
        </w:rPr>
      </w:pPr>
      <w:r w:rsidRPr="00535040">
        <w:rPr>
          <w:sz w:val="28"/>
          <w:szCs w:val="28"/>
        </w:rPr>
        <w:t>имеются неразрешенные судебные споры по поводу указанного в заявлении муниципального имущества.</w:t>
      </w:r>
    </w:p>
    <w:p w14:paraId="51458C54" w14:textId="77777777" w:rsidR="00535040" w:rsidRPr="00535040" w:rsidRDefault="00535040" w:rsidP="00535040">
      <w:pPr>
        <w:jc w:val="both"/>
      </w:pPr>
      <w:r w:rsidRPr="00535040">
        <w:rPr>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742562FB" w14:textId="77777777" w:rsidR="00535040" w:rsidRPr="00535040" w:rsidRDefault="00535040" w:rsidP="00535040">
      <w:pPr>
        <w:shd w:val="clear" w:color="auto" w:fill="FFFFFF"/>
        <w:jc w:val="both"/>
        <w:rPr>
          <w:sz w:val="28"/>
          <w:szCs w:val="28"/>
        </w:rPr>
      </w:pPr>
      <w:r w:rsidRPr="00535040">
        <w:rPr>
          <w:sz w:val="28"/>
          <w:szCs w:val="28"/>
        </w:rPr>
        <w:t>2.4.3.</w:t>
      </w:r>
      <w:r w:rsidRPr="00535040">
        <w:rPr>
          <w:sz w:val="28"/>
          <w:szCs w:val="28"/>
        </w:rPr>
        <w:tab/>
        <w:t>Решение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принимается Администрацией.</w:t>
      </w:r>
    </w:p>
    <w:p w14:paraId="595329AC" w14:textId="77777777" w:rsidR="00535040" w:rsidRPr="00535040" w:rsidRDefault="00535040" w:rsidP="00535040">
      <w:pPr>
        <w:jc w:val="both"/>
        <w:rPr>
          <w:sz w:val="28"/>
          <w:szCs w:val="28"/>
        </w:rPr>
      </w:pPr>
      <w:r w:rsidRPr="00535040">
        <w:rPr>
          <w:sz w:val="28"/>
          <w:szCs w:val="28"/>
        </w:rPr>
        <w:t>2.5.</w:t>
      </w:r>
      <w:r w:rsidRPr="00535040">
        <w:rPr>
          <w:sz w:val="28"/>
          <w:szCs w:val="28"/>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14:paraId="66729A4D" w14:textId="77777777" w:rsidR="00535040" w:rsidRPr="00535040" w:rsidRDefault="00535040" w:rsidP="00535040">
      <w:pPr>
        <w:jc w:val="both"/>
        <w:rPr>
          <w:sz w:val="28"/>
          <w:szCs w:val="28"/>
        </w:rPr>
      </w:pPr>
      <w:r w:rsidRPr="00535040">
        <w:rPr>
          <w:sz w:val="28"/>
          <w:szCs w:val="28"/>
        </w:rPr>
        <w:t>2.6.</w:t>
      </w:r>
      <w:r w:rsidRPr="00535040">
        <w:rPr>
          <w:sz w:val="28"/>
          <w:szCs w:val="28"/>
        </w:rPr>
        <w:tab/>
        <w:t>Администрация осуществляет контроль за использованием муниципального имущества в соответствии с законодательством и настоящим Порядком.</w:t>
      </w:r>
    </w:p>
    <w:p w14:paraId="55966E9D" w14:textId="77777777" w:rsidR="00535040" w:rsidRPr="00535040" w:rsidRDefault="00535040" w:rsidP="00535040">
      <w:pPr>
        <w:jc w:val="both"/>
        <w:rPr>
          <w:sz w:val="28"/>
          <w:szCs w:val="28"/>
        </w:rPr>
      </w:pPr>
      <w:r w:rsidRPr="00535040">
        <w:rPr>
          <w:sz w:val="28"/>
          <w:szCs w:val="28"/>
        </w:rPr>
        <w:t>2.7.</w:t>
      </w:r>
      <w:r w:rsidRPr="00535040">
        <w:rPr>
          <w:sz w:val="28"/>
          <w:szCs w:val="28"/>
        </w:rPr>
        <w:tab/>
        <w:t>Администрация имеет право в рамках контроля за исполнением договоров о передаче муниципального имущества в пользование:</w:t>
      </w:r>
    </w:p>
    <w:p w14:paraId="071E536E" w14:textId="77777777" w:rsidR="00535040" w:rsidRPr="00535040" w:rsidRDefault="00535040" w:rsidP="00535040">
      <w:pPr>
        <w:jc w:val="both"/>
        <w:rPr>
          <w:sz w:val="28"/>
          <w:szCs w:val="28"/>
        </w:rPr>
      </w:pPr>
      <w:r w:rsidRPr="00535040">
        <w:rPr>
          <w:sz w:val="28"/>
          <w:szCs w:val="28"/>
        </w:rPr>
        <w:t>проводить обследования и проверки использования муниципального имущества;</w:t>
      </w:r>
    </w:p>
    <w:p w14:paraId="317366FF" w14:textId="77777777" w:rsidR="00535040" w:rsidRPr="00535040" w:rsidRDefault="00535040" w:rsidP="00535040">
      <w:pPr>
        <w:jc w:val="both"/>
        <w:rPr>
          <w:sz w:val="28"/>
          <w:szCs w:val="28"/>
        </w:rPr>
      </w:pPr>
      <w:r w:rsidRPr="00535040">
        <w:rPr>
          <w:sz w:val="28"/>
          <w:szCs w:val="28"/>
        </w:rPr>
        <w:t>требовать от проверяемых юридических и физических лиц необходимые документацию и информацию;</w:t>
      </w:r>
    </w:p>
    <w:p w14:paraId="33431BC8" w14:textId="77777777" w:rsidR="00535040" w:rsidRPr="00535040" w:rsidRDefault="00535040" w:rsidP="00535040">
      <w:pPr>
        <w:jc w:val="both"/>
        <w:rPr>
          <w:sz w:val="28"/>
          <w:szCs w:val="28"/>
        </w:rPr>
      </w:pPr>
      <w:r w:rsidRPr="00535040">
        <w:rPr>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308D84A6" w14:textId="77777777" w:rsidR="00535040" w:rsidRPr="00535040" w:rsidRDefault="00535040" w:rsidP="00535040">
      <w:pPr>
        <w:jc w:val="both"/>
        <w:rPr>
          <w:sz w:val="28"/>
          <w:szCs w:val="28"/>
        </w:rPr>
      </w:pPr>
      <w:r w:rsidRPr="00535040">
        <w:rPr>
          <w:sz w:val="28"/>
          <w:szCs w:val="28"/>
        </w:rPr>
        <w:t>2.8.</w:t>
      </w:r>
      <w:r w:rsidRPr="00535040">
        <w:rPr>
          <w:sz w:val="28"/>
          <w:szCs w:val="28"/>
        </w:rPr>
        <w:tab/>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w:t>
      </w:r>
      <w:hyperlink r:id="rId22" w:tgtFrame="_blank" w:history="1">
        <w:r w:rsidRPr="00535040">
          <w:rPr>
            <w:color w:val="0000FF"/>
            <w:sz w:val="28"/>
            <w:szCs w:val="28"/>
            <w:u w:val="single"/>
          </w:rPr>
          <w:t>закона</w:t>
        </w:r>
      </w:hyperlink>
      <w:r w:rsidRPr="00535040">
        <w:rPr>
          <w:sz w:val="28"/>
          <w:szCs w:val="28"/>
        </w:rPr>
        <w:t xml:space="preserve"> от 25.06.2002 № 73-ФЗ «Об объектах культурного наследия (памятниках истории и культуры) народов Российской Федерации».</w:t>
      </w:r>
    </w:p>
    <w:p w14:paraId="4026A899" w14:textId="77777777" w:rsidR="00535040" w:rsidRPr="00535040" w:rsidRDefault="00535040" w:rsidP="00535040">
      <w:pPr>
        <w:jc w:val="both"/>
        <w:rPr>
          <w:sz w:val="28"/>
          <w:szCs w:val="28"/>
        </w:rPr>
      </w:pPr>
      <w:r w:rsidRPr="00535040">
        <w:rPr>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23" w:history="1">
        <w:r w:rsidRPr="00535040">
          <w:rPr>
            <w:color w:val="0000FF"/>
            <w:sz w:val="28"/>
            <w:szCs w:val="28"/>
            <w:u w:val="single"/>
          </w:rPr>
          <w:t>законом</w:t>
        </w:r>
      </w:hyperlink>
      <w:r w:rsidRPr="00535040">
        <w:rPr>
          <w:sz w:val="28"/>
          <w:szCs w:val="28"/>
        </w:rPr>
        <w:t xml:space="preserve"> от 25.06.2002 № 73-ФЗ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261EDCAF" w14:textId="77777777" w:rsidR="00535040" w:rsidRPr="00535040" w:rsidRDefault="00535040" w:rsidP="00535040">
      <w:pPr>
        <w:jc w:val="both"/>
        <w:rPr>
          <w:sz w:val="28"/>
          <w:szCs w:val="28"/>
        </w:rPr>
      </w:pPr>
      <w:r w:rsidRPr="00535040">
        <w:rPr>
          <w:sz w:val="28"/>
          <w:szCs w:val="28"/>
        </w:rPr>
        <w:t>2.9.</w:t>
      </w:r>
      <w:r w:rsidRPr="00535040">
        <w:rPr>
          <w:sz w:val="28"/>
          <w:szCs w:val="28"/>
        </w:rPr>
        <w:tab/>
        <w:t xml:space="preserve">Передача в субаренду третьим лицам муниципального имущества, закрепленного на праве оперативного управления (хозяйственного ведения) за </w:t>
      </w:r>
      <w:r w:rsidRPr="00535040">
        <w:rPr>
          <w:sz w:val="28"/>
          <w:szCs w:val="28"/>
        </w:rPr>
        <w:lastRenderedPageBreak/>
        <w:t xml:space="preserve">муниципальными учреждениями (муниципальными предприятиями) и находящегося в пользовании, возможна с согласия Администрации в порядке, установленном Федеральным </w:t>
      </w:r>
      <w:hyperlink r:id="rId24" w:tgtFrame="_blank" w:history="1">
        <w:r w:rsidRPr="00535040">
          <w:rPr>
            <w:sz w:val="28"/>
            <w:szCs w:val="28"/>
          </w:rPr>
          <w:t>законом</w:t>
        </w:r>
      </w:hyperlink>
      <w:r w:rsidRPr="00535040">
        <w:t xml:space="preserve"> </w:t>
      </w:r>
      <w:r w:rsidRPr="00535040">
        <w:rPr>
          <w:sz w:val="28"/>
          <w:szCs w:val="28"/>
        </w:rPr>
        <w:t xml:space="preserve">от 26.07.2006 № 135-ФЗ </w:t>
      </w:r>
      <w:hyperlink r:id="rId25" w:history="1">
        <w:r w:rsidRPr="00535040">
          <w:rPr>
            <w:color w:val="0000FF"/>
            <w:sz w:val="28"/>
            <w:szCs w:val="28"/>
            <w:u w:val="single"/>
          </w:rPr>
          <w:t>«О защите конкуренции»</w:t>
        </w:r>
      </w:hyperlink>
      <w:r w:rsidRPr="00535040">
        <w:rPr>
          <w:sz w:val="28"/>
          <w:szCs w:val="28"/>
        </w:rPr>
        <w:t>.</w:t>
      </w:r>
    </w:p>
    <w:p w14:paraId="0904FD05" w14:textId="77777777" w:rsidR="00535040" w:rsidRPr="00535040" w:rsidRDefault="00535040" w:rsidP="00535040">
      <w:pPr>
        <w:jc w:val="both"/>
        <w:rPr>
          <w:sz w:val="28"/>
          <w:szCs w:val="28"/>
        </w:rPr>
      </w:pPr>
      <w:r w:rsidRPr="00535040">
        <w:rPr>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1F6B5B52" w14:textId="77777777" w:rsidR="00535040" w:rsidRPr="00535040" w:rsidRDefault="00535040" w:rsidP="00535040">
      <w:pPr>
        <w:jc w:val="both"/>
        <w:rPr>
          <w:sz w:val="28"/>
          <w:szCs w:val="28"/>
        </w:rPr>
      </w:pPr>
      <w:r w:rsidRPr="00535040">
        <w:rPr>
          <w:sz w:val="28"/>
          <w:szCs w:val="28"/>
        </w:rPr>
        <w:t>2.10.</w:t>
      </w:r>
      <w:r w:rsidRPr="00535040">
        <w:rPr>
          <w:sz w:val="28"/>
          <w:szCs w:val="28"/>
        </w:rPr>
        <w:tab/>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Татышлинский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749B1C99" w14:textId="77777777" w:rsidR="00535040" w:rsidRPr="00535040" w:rsidRDefault="00535040" w:rsidP="00535040">
      <w:pPr>
        <w:jc w:val="both"/>
        <w:rPr>
          <w:sz w:val="28"/>
          <w:szCs w:val="28"/>
        </w:rPr>
      </w:pPr>
      <w:r w:rsidRPr="00535040">
        <w:rPr>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7DA5022E" w14:textId="77777777" w:rsidR="00535040" w:rsidRPr="00535040" w:rsidRDefault="00535040" w:rsidP="00535040">
      <w:pPr>
        <w:jc w:val="both"/>
        <w:rPr>
          <w:sz w:val="28"/>
          <w:szCs w:val="28"/>
        </w:rPr>
      </w:pPr>
      <w:r w:rsidRPr="00535040">
        <w:rPr>
          <w:sz w:val="28"/>
          <w:szCs w:val="28"/>
        </w:rPr>
        <w:t xml:space="preserve">Максимальный срок предоставления бизнес-инкубаторами муниципального имущества в аренду (субаренду) </w:t>
      </w:r>
      <w:bookmarkStart w:id="2" w:name="_Hlk96328155"/>
      <w:r w:rsidRPr="00535040">
        <w:rPr>
          <w:sz w:val="28"/>
          <w:szCs w:val="28"/>
        </w:rPr>
        <w:t>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2"/>
      <w:r w:rsidRPr="00535040">
        <w:rPr>
          <w:sz w:val="28"/>
          <w:szCs w:val="28"/>
        </w:rPr>
        <w:t>, не должен превышать трех лет.</w:t>
      </w:r>
    </w:p>
    <w:p w14:paraId="3E518E6E" w14:textId="77777777" w:rsidR="00535040" w:rsidRPr="00535040" w:rsidRDefault="00535040" w:rsidP="00535040">
      <w:pPr>
        <w:jc w:val="both"/>
        <w:rPr>
          <w:sz w:val="28"/>
          <w:szCs w:val="28"/>
        </w:rPr>
      </w:pPr>
      <w:r w:rsidRPr="00535040">
        <w:rPr>
          <w:sz w:val="28"/>
          <w:szCs w:val="28"/>
        </w:rPr>
        <w:t>2.11.</w:t>
      </w:r>
      <w:r w:rsidRPr="00535040">
        <w:rPr>
          <w:sz w:val="28"/>
          <w:szCs w:val="28"/>
        </w:rPr>
        <w:tab/>
        <w:t>Изменение условий договора, указанных в документации о торгах, по результатам которых заключен договор, не допускается.</w:t>
      </w:r>
    </w:p>
    <w:p w14:paraId="59D1E534" w14:textId="77777777" w:rsidR="00535040" w:rsidRPr="00535040" w:rsidRDefault="00535040" w:rsidP="00535040">
      <w:pPr>
        <w:jc w:val="both"/>
        <w:rPr>
          <w:sz w:val="28"/>
          <w:szCs w:val="28"/>
        </w:rPr>
      </w:pPr>
      <w:r w:rsidRPr="00535040">
        <w:rPr>
          <w:sz w:val="28"/>
          <w:szCs w:val="28"/>
        </w:rPr>
        <w:t>Цена договора, заключенного по результатам торгов, может быть изменена только в сторону увеличения.</w:t>
      </w:r>
    </w:p>
    <w:p w14:paraId="6452F486" w14:textId="77777777" w:rsidR="00535040" w:rsidRPr="00535040" w:rsidRDefault="00535040" w:rsidP="00535040">
      <w:pPr>
        <w:jc w:val="both"/>
        <w:rPr>
          <w:sz w:val="28"/>
          <w:szCs w:val="28"/>
        </w:rPr>
      </w:pPr>
      <w:r w:rsidRPr="00535040">
        <w:rPr>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ar285" w:tooltip="1.4.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 w:history="1">
        <w:r w:rsidRPr="00535040">
          <w:rPr>
            <w:color w:val="0000FF"/>
            <w:sz w:val="28"/>
            <w:szCs w:val="28"/>
            <w:u w:val="single"/>
          </w:rPr>
          <w:t>пунктом 1.4</w:t>
        </w:r>
      </w:hyperlink>
      <w:r w:rsidRPr="00535040">
        <w:rPr>
          <w:sz w:val="28"/>
          <w:szCs w:val="28"/>
        </w:rPr>
        <w:t xml:space="preserve"> Методики определения годовой арендной платы за пользование муниципальным имуществом муниципального района Татышлинский район Республики Башкортостан, утвержденной настоящим Решением (далее – Методика).</w:t>
      </w:r>
    </w:p>
    <w:p w14:paraId="5D7BA373" w14:textId="77777777" w:rsidR="00535040" w:rsidRPr="00535040" w:rsidRDefault="00535040" w:rsidP="00535040">
      <w:pPr>
        <w:jc w:val="both"/>
        <w:rPr>
          <w:sz w:val="28"/>
          <w:szCs w:val="28"/>
        </w:rPr>
      </w:pPr>
      <w:r w:rsidRPr="00535040">
        <w:rPr>
          <w:sz w:val="28"/>
          <w:szCs w:val="28"/>
        </w:rPr>
        <w:t>2.12.</w:t>
      </w:r>
      <w:r w:rsidRPr="00535040">
        <w:rPr>
          <w:sz w:val="28"/>
          <w:szCs w:val="28"/>
        </w:rPr>
        <w:tab/>
        <w:t xml:space="preserve">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w:t>
      </w:r>
      <w:r w:rsidRPr="00535040">
        <w:rPr>
          <w:sz w:val="28"/>
          <w:szCs w:val="28"/>
        </w:rPr>
        <w:lastRenderedPageBreak/>
        <w:t xml:space="preserve">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26" w:history="1">
        <w:r w:rsidRPr="00535040">
          <w:rPr>
            <w:color w:val="0000FF"/>
            <w:sz w:val="28"/>
            <w:szCs w:val="28"/>
            <w:u w:val="single"/>
          </w:rPr>
          <w:t>частью 9 статьи 17.1</w:t>
        </w:r>
      </w:hyperlink>
      <w:r w:rsidRPr="00535040">
        <w:rPr>
          <w:sz w:val="28"/>
          <w:szCs w:val="28"/>
        </w:rPr>
        <w:t xml:space="preserve"> Федерального </w:t>
      </w:r>
      <w:hyperlink r:id="rId27" w:tgtFrame="_blank" w:history="1">
        <w:r w:rsidRPr="00535040">
          <w:rPr>
            <w:sz w:val="28"/>
            <w:szCs w:val="28"/>
          </w:rPr>
          <w:t>закона</w:t>
        </w:r>
      </w:hyperlink>
      <w:r w:rsidRPr="00535040">
        <w:t xml:space="preserve"> </w:t>
      </w:r>
      <w:r w:rsidRPr="00535040">
        <w:rPr>
          <w:sz w:val="28"/>
          <w:szCs w:val="28"/>
        </w:rPr>
        <w:t xml:space="preserve">от 26.07.2006 № 135-ФЗ </w:t>
      </w:r>
      <w:hyperlink r:id="rId28" w:history="1">
        <w:r w:rsidRPr="00535040">
          <w:rPr>
            <w:color w:val="0000FF"/>
            <w:sz w:val="28"/>
            <w:szCs w:val="28"/>
            <w:u w:val="single"/>
          </w:rPr>
          <w:t>«О защите конкуренции»</w:t>
        </w:r>
      </w:hyperlink>
      <w:r w:rsidRPr="00535040">
        <w:rPr>
          <w:sz w:val="28"/>
          <w:szCs w:val="28"/>
        </w:rPr>
        <w:t>.</w:t>
      </w:r>
    </w:p>
    <w:p w14:paraId="6B3A6CC2" w14:textId="77777777" w:rsidR="00535040" w:rsidRPr="00535040" w:rsidRDefault="00535040" w:rsidP="00535040">
      <w:pPr>
        <w:suppressAutoHyphens/>
        <w:autoSpaceDE w:val="0"/>
        <w:jc w:val="center"/>
        <w:rPr>
          <w:rFonts w:eastAsia="Arial"/>
          <w:sz w:val="28"/>
          <w:szCs w:val="28"/>
          <w:lang w:eastAsia="ar-SA"/>
        </w:rPr>
      </w:pPr>
    </w:p>
    <w:p w14:paraId="3B6B4397" w14:textId="77777777" w:rsidR="00535040" w:rsidRPr="00535040" w:rsidRDefault="00535040" w:rsidP="00535040">
      <w:pPr>
        <w:suppressAutoHyphens/>
        <w:autoSpaceDE w:val="0"/>
        <w:jc w:val="center"/>
        <w:rPr>
          <w:rFonts w:eastAsia="Arial"/>
          <w:b/>
          <w:sz w:val="28"/>
          <w:szCs w:val="28"/>
          <w:lang w:eastAsia="ar-SA"/>
        </w:rPr>
      </w:pPr>
      <w:r w:rsidRPr="00535040">
        <w:rPr>
          <w:rFonts w:eastAsia="Arial"/>
          <w:b/>
          <w:sz w:val="28"/>
          <w:szCs w:val="28"/>
          <w:lang w:eastAsia="ar-SA"/>
        </w:rPr>
        <w:t>3. Особенности передачи муниципального</w:t>
      </w:r>
    </w:p>
    <w:p w14:paraId="1D0CCE1A" w14:textId="77777777" w:rsidR="00535040" w:rsidRPr="00535040" w:rsidRDefault="00535040" w:rsidP="00535040">
      <w:pPr>
        <w:suppressAutoHyphens/>
        <w:autoSpaceDE w:val="0"/>
        <w:jc w:val="center"/>
        <w:rPr>
          <w:rFonts w:eastAsia="Arial"/>
          <w:b/>
          <w:sz w:val="28"/>
          <w:szCs w:val="28"/>
          <w:lang w:eastAsia="ar-SA"/>
        </w:rPr>
      </w:pPr>
      <w:r w:rsidRPr="00535040">
        <w:rPr>
          <w:rFonts w:eastAsia="Arial"/>
          <w:b/>
          <w:sz w:val="28"/>
          <w:szCs w:val="28"/>
          <w:lang w:eastAsia="ar-SA"/>
        </w:rPr>
        <w:t>имущества в доверительное управление</w:t>
      </w:r>
    </w:p>
    <w:p w14:paraId="0F4B718C" w14:textId="77777777" w:rsidR="00535040" w:rsidRPr="00535040" w:rsidRDefault="00535040" w:rsidP="00535040">
      <w:pPr>
        <w:suppressAutoHyphens/>
        <w:autoSpaceDE w:val="0"/>
        <w:jc w:val="center"/>
        <w:rPr>
          <w:rFonts w:eastAsia="Arial"/>
          <w:sz w:val="28"/>
          <w:szCs w:val="28"/>
          <w:lang w:eastAsia="ar-SA"/>
        </w:rPr>
      </w:pPr>
    </w:p>
    <w:p w14:paraId="5C4FC0E1" w14:textId="77777777" w:rsidR="00535040" w:rsidRPr="00535040" w:rsidRDefault="00535040" w:rsidP="00535040">
      <w:pPr>
        <w:jc w:val="both"/>
        <w:rPr>
          <w:sz w:val="28"/>
          <w:szCs w:val="28"/>
        </w:rPr>
      </w:pPr>
      <w:r w:rsidRPr="00535040">
        <w:rPr>
          <w:sz w:val="28"/>
          <w:szCs w:val="28"/>
        </w:rPr>
        <w:t>3.1.</w:t>
      </w:r>
      <w:r w:rsidRPr="00535040">
        <w:rPr>
          <w:sz w:val="28"/>
          <w:szCs w:val="28"/>
        </w:rPr>
        <w:tab/>
        <w:t xml:space="preserve">Муниципальное имущество передается в доверительное управление в соответствии с </w:t>
      </w:r>
      <w:hyperlink w:anchor="Par79" w:tooltip="2. ПОРЯДОК ОФОРМЛЕНИЯ ПРАВ ПОЛЬЗОВАНИЯ" w:history="1">
        <w:r w:rsidRPr="00535040">
          <w:rPr>
            <w:color w:val="0000FF"/>
            <w:sz w:val="28"/>
            <w:szCs w:val="28"/>
            <w:u w:val="single"/>
          </w:rPr>
          <w:t>разделом 2</w:t>
        </w:r>
      </w:hyperlink>
      <w:r w:rsidRPr="00535040">
        <w:rPr>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14:paraId="7AA75A57" w14:textId="77777777" w:rsidR="00535040" w:rsidRPr="00535040" w:rsidRDefault="00535040" w:rsidP="00535040">
      <w:pPr>
        <w:jc w:val="both"/>
        <w:rPr>
          <w:sz w:val="28"/>
          <w:szCs w:val="28"/>
        </w:rPr>
      </w:pPr>
      <w:r w:rsidRPr="00535040">
        <w:rPr>
          <w:sz w:val="28"/>
          <w:szCs w:val="28"/>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0141BD4F" w14:textId="77777777" w:rsidR="00535040" w:rsidRPr="00535040" w:rsidRDefault="00535040" w:rsidP="00535040">
      <w:pPr>
        <w:jc w:val="both"/>
        <w:rPr>
          <w:sz w:val="28"/>
          <w:szCs w:val="28"/>
        </w:rPr>
      </w:pPr>
      <w:r w:rsidRPr="00535040">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5208435C" w14:textId="77777777" w:rsidR="00535040" w:rsidRPr="00535040" w:rsidRDefault="00535040" w:rsidP="00535040">
      <w:pPr>
        <w:jc w:val="both"/>
        <w:rPr>
          <w:sz w:val="28"/>
          <w:szCs w:val="28"/>
        </w:rPr>
      </w:pPr>
      <w:r w:rsidRPr="00535040">
        <w:rPr>
          <w:sz w:val="28"/>
          <w:szCs w:val="28"/>
        </w:rPr>
        <w:t>Учредителем доверительного управления является собственник муниципального имущества.</w:t>
      </w:r>
    </w:p>
    <w:p w14:paraId="220CFB17" w14:textId="77777777" w:rsidR="00535040" w:rsidRPr="00535040" w:rsidRDefault="00535040" w:rsidP="00535040">
      <w:pPr>
        <w:jc w:val="both"/>
        <w:rPr>
          <w:sz w:val="28"/>
          <w:szCs w:val="28"/>
        </w:rPr>
      </w:pPr>
      <w:r w:rsidRPr="00535040">
        <w:rPr>
          <w:sz w:val="28"/>
          <w:szCs w:val="28"/>
        </w:rPr>
        <w:t>3.2.</w:t>
      </w:r>
      <w:r w:rsidRPr="00535040">
        <w:rPr>
          <w:sz w:val="28"/>
          <w:szCs w:val="28"/>
        </w:rPr>
        <w:tab/>
        <w:t>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6709580D" w14:textId="77777777" w:rsidR="00535040" w:rsidRPr="00535040" w:rsidRDefault="00535040" w:rsidP="00535040">
      <w:pPr>
        <w:jc w:val="both"/>
        <w:rPr>
          <w:sz w:val="28"/>
          <w:szCs w:val="28"/>
        </w:rPr>
      </w:pPr>
      <w:r w:rsidRPr="00535040">
        <w:rPr>
          <w:sz w:val="28"/>
          <w:szCs w:val="28"/>
        </w:rPr>
        <w:t>Муниципальное имущество не подлежит передаче в доверительное управление муниципальным органам и органам местного самоуправления.</w:t>
      </w:r>
    </w:p>
    <w:p w14:paraId="6C83DB7D" w14:textId="77777777" w:rsidR="00535040" w:rsidRPr="00535040" w:rsidRDefault="00535040" w:rsidP="00535040">
      <w:pPr>
        <w:jc w:val="both"/>
        <w:rPr>
          <w:sz w:val="28"/>
          <w:szCs w:val="28"/>
        </w:rPr>
      </w:pPr>
      <w:r w:rsidRPr="00535040">
        <w:rPr>
          <w:sz w:val="28"/>
          <w:szCs w:val="28"/>
        </w:rPr>
        <w:t>3.3.</w:t>
      </w:r>
      <w:r w:rsidRPr="00535040">
        <w:rPr>
          <w:sz w:val="28"/>
          <w:szCs w:val="28"/>
        </w:rPr>
        <w:tab/>
        <w:t>Передача муниципального имущества в доверительное управление производится по рыночной стоимости.</w:t>
      </w:r>
    </w:p>
    <w:p w14:paraId="1988326A" w14:textId="77777777" w:rsidR="00535040" w:rsidRPr="00535040" w:rsidRDefault="00535040" w:rsidP="00535040">
      <w:pPr>
        <w:jc w:val="both"/>
        <w:rPr>
          <w:sz w:val="28"/>
          <w:szCs w:val="28"/>
        </w:rPr>
      </w:pPr>
      <w:r w:rsidRPr="00535040">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14:paraId="1902C47B" w14:textId="77777777" w:rsidR="00535040" w:rsidRPr="00535040" w:rsidRDefault="00535040" w:rsidP="00535040">
      <w:pPr>
        <w:jc w:val="both"/>
        <w:rPr>
          <w:sz w:val="28"/>
          <w:szCs w:val="28"/>
        </w:rPr>
      </w:pPr>
      <w:r w:rsidRPr="00535040">
        <w:rPr>
          <w:sz w:val="28"/>
          <w:szCs w:val="28"/>
        </w:rPr>
        <w:t>3.4.</w:t>
      </w:r>
      <w:r w:rsidRPr="00535040">
        <w:rPr>
          <w:sz w:val="28"/>
          <w:szCs w:val="28"/>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14:paraId="1A387076" w14:textId="77777777" w:rsidR="00535040" w:rsidRPr="00535040" w:rsidRDefault="00535040" w:rsidP="00535040">
      <w:pPr>
        <w:jc w:val="both"/>
        <w:rPr>
          <w:sz w:val="28"/>
          <w:szCs w:val="28"/>
        </w:rPr>
      </w:pPr>
      <w:r w:rsidRPr="00535040">
        <w:rPr>
          <w:sz w:val="28"/>
          <w:szCs w:val="28"/>
        </w:rPr>
        <w:t>3.5.</w:t>
      </w:r>
      <w:r w:rsidRPr="00535040">
        <w:rPr>
          <w:sz w:val="28"/>
          <w:szCs w:val="28"/>
        </w:rPr>
        <w:tab/>
        <w:t>Для оформления договора доверительного управления муниципальным имуществом муниципального района Татышлинский район Республики Башкортостан без проведения торгов представляются следующие документы:</w:t>
      </w:r>
    </w:p>
    <w:p w14:paraId="023F272D" w14:textId="77777777" w:rsidR="00535040" w:rsidRPr="00535040" w:rsidRDefault="00535040" w:rsidP="00535040">
      <w:pPr>
        <w:jc w:val="both"/>
        <w:rPr>
          <w:sz w:val="28"/>
          <w:szCs w:val="28"/>
        </w:rPr>
      </w:pPr>
      <w:bookmarkStart w:id="3" w:name="Par134"/>
      <w:bookmarkEnd w:id="3"/>
      <w:r w:rsidRPr="00535040">
        <w:rPr>
          <w:sz w:val="28"/>
          <w:szCs w:val="28"/>
        </w:rPr>
        <w:lastRenderedPageBreak/>
        <w:t>а)</w:t>
      </w:r>
      <w:r w:rsidRPr="00535040">
        <w:rPr>
          <w:sz w:val="28"/>
          <w:szCs w:val="28"/>
        </w:rPr>
        <w:tab/>
        <w:t>заявление о предоставлении муниципального имущества в пользование;</w:t>
      </w:r>
    </w:p>
    <w:p w14:paraId="4BCEA7B0" w14:textId="77777777" w:rsidR="00535040" w:rsidRPr="00535040" w:rsidRDefault="00535040" w:rsidP="00535040">
      <w:pPr>
        <w:jc w:val="both"/>
        <w:rPr>
          <w:sz w:val="28"/>
          <w:szCs w:val="28"/>
        </w:rPr>
      </w:pPr>
      <w:r w:rsidRPr="00535040">
        <w:rPr>
          <w:sz w:val="28"/>
          <w:szCs w:val="28"/>
        </w:rPr>
        <w:t>б)</w:t>
      </w:r>
      <w:r w:rsidRPr="00535040">
        <w:rPr>
          <w:sz w:val="28"/>
          <w:szCs w:val="28"/>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5203E993" w14:textId="77777777" w:rsidR="00535040" w:rsidRPr="00535040" w:rsidRDefault="00535040" w:rsidP="00535040">
      <w:pPr>
        <w:jc w:val="both"/>
        <w:rPr>
          <w:sz w:val="28"/>
          <w:szCs w:val="28"/>
        </w:rPr>
      </w:pPr>
      <w:r w:rsidRPr="00535040">
        <w:rPr>
          <w:sz w:val="28"/>
          <w:szCs w:val="28"/>
        </w:rPr>
        <w:t>в)</w:t>
      </w:r>
      <w:r w:rsidRPr="00535040">
        <w:rPr>
          <w:sz w:val="28"/>
          <w:szCs w:val="28"/>
        </w:rPr>
        <w:tab/>
        <w:t>учредительные документы юридического лица со всеми изменениями и дополнениями на дату подачи заявления и их копии;</w:t>
      </w:r>
    </w:p>
    <w:p w14:paraId="7B2486B0" w14:textId="77777777" w:rsidR="00535040" w:rsidRPr="00535040" w:rsidRDefault="00535040" w:rsidP="00535040">
      <w:pPr>
        <w:jc w:val="both"/>
        <w:rPr>
          <w:sz w:val="28"/>
          <w:szCs w:val="28"/>
        </w:rPr>
      </w:pPr>
      <w:r w:rsidRPr="00535040">
        <w:rPr>
          <w:sz w:val="28"/>
          <w:szCs w:val="28"/>
        </w:rPr>
        <w:t>г)</w:t>
      </w:r>
      <w:r w:rsidRPr="00535040">
        <w:rPr>
          <w:sz w:val="28"/>
          <w:szCs w:val="28"/>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history="1">
        <w:r w:rsidRPr="00535040">
          <w:rPr>
            <w:color w:val="0000FF"/>
            <w:sz w:val="28"/>
            <w:szCs w:val="28"/>
            <w:u w:val="single"/>
          </w:rPr>
          <w:t>Кодексом</w:t>
        </w:r>
      </w:hyperlink>
      <w:r w:rsidRPr="00535040">
        <w:rPr>
          <w:sz w:val="28"/>
          <w:szCs w:val="28"/>
        </w:rPr>
        <w:t xml:space="preserve"> Российской Федерации об административных правонарушениях;</w:t>
      </w:r>
    </w:p>
    <w:p w14:paraId="4350096B" w14:textId="77777777" w:rsidR="00535040" w:rsidRPr="00535040" w:rsidRDefault="00535040" w:rsidP="00535040">
      <w:pPr>
        <w:jc w:val="both"/>
        <w:rPr>
          <w:sz w:val="28"/>
          <w:szCs w:val="28"/>
        </w:rPr>
      </w:pPr>
      <w:r w:rsidRPr="00535040">
        <w:rPr>
          <w:sz w:val="28"/>
          <w:szCs w:val="28"/>
        </w:rPr>
        <w:t>д)</w:t>
      </w:r>
      <w:r w:rsidRPr="00535040">
        <w:rPr>
          <w:sz w:val="28"/>
          <w:szCs w:val="28"/>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708634E5" w14:textId="77777777" w:rsidR="00535040" w:rsidRPr="00535040" w:rsidRDefault="00535040" w:rsidP="00535040">
      <w:pPr>
        <w:jc w:val="both"/>
        <w:rPr>
          <w:sz w:val="28"/>
          <w:szCs w:val="28"/>
        </w:rPr>
      </w:pPr>
      <w:r w:rsidRPr="00535040">
        <w:rPr>
          <w:sz w:val="28"/>
          <w:szCs w:val="28"/>
        </w:rPr>
        <w:t>е)</w:t>
      </w:r>
      <w:r w:rsidRPr="00535040">
        <w:rPr>
          <w:sz w:val="28"/>
          <w:szCs w:val="28"/>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67A82C07" w14:textId="77777777" w:rsidR="00535040" w:rsidRPr="00535040" w:rsidRDefault="00535040" w:rsidP="00535040">
      <w:pPr>
        <w:jc w:val="both"/>
        <w:rPr>
          <w:sz w:val="28"/>
          <w:szCs w:val="28"/>
        </w:rPr>
      </w:pPr>
      <w:bookmarkStart w:id="4" w:name="Par140"/>
      <w:bookmarkEnd w:id="4"/>
      <w:r w:rsidRPr="00535040">
        <w:rPr>
          <w:sz w:val="28"/>
          <w:szCs w:val="28"/>
        </w:rPr>
        <w:t>ж)</w:t>
      </w:r>
      <w:r w:rsidRPr="00535040">
        <w:rPr>
          <w:sz w:val="28"/>
          <w:szCs w:val="28"/>
        </w:rPr>
        <w:tab/>
        <w:t>перечень муниципального имущества, предполагаемого к передаче в доверительное управление;</w:t>
      </w:r>
    </w:p>
    <w:p w14:paraId="39ADE5AE" w14:textId="77777777" w:rsidR="00535040" w:rsidRPr="00535040" w:rsidRDefault="00535040" w:rsidP="00535040">
      <w:pPr>
        <w:jc w:val="both"/>
        <w:rPr>
          <w:sz w:val="28"/>
          <w:szCs w:val="28"/>
        </w:rPr>
      </w:pPr>
      <w:bookmarkStart w:id="5" w:name="Par141"/>
      <w:bookmarkEnd w:id="5"/>
      <w:r w:rsidRPr="00535040">
        <w:rPr>
          <w:sz w:val="28"/>
          <w:szCs w:val="28"/>
        </w:rPr>
        <w:t>з)</w:t>
      </w:r>
      <w:r w:rsidRPr="00535040">
        <w:rPr>
          <w:sz w:val="28"/>
          <w:szCs w:val="28"/>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5F511595" w14:textId="77777777" w:rsidR="00535040" w:rsidRPr="00535040" w:rsidRDefault="00535040" w:rsidP="00535040">
      <w:pPr>
        <w:jc w:val="both"/>
        <w:rPr>
          <w:sz w:val="28"/>
          <w:szCs w:val="28"/>
        </w:rPr>
      </w:pPr>
      <w:r w:rsidRPr="00535040">
        <w:rPr>
          <w:sz w:val="28"/>
          <w:szCs w:val="28"/>
        </w:rPr>
        <w:t>и)</w:t>
      </w:r>
      <w:r w:rsidRPr="00535040">
        <w:rPr>
          <w:sz w:val="28"/>
          <w:szCs w:val="28"/>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0" w:history="1">
        <w:r w:rsidRPr="00535040">
          <w:rPr>
            <w:color w:val="0000FF"/>
            <w:sz w:val="28"/>
            <w:szCs w:val="28"/>
            <w:u w:val="single"/>
          </w:rPr>
          <w:t>Кодексом</w:t>
        </w:r>
      </w:hyperlink>
      <w:r w:rsidRPr="00535040">
        <w:rPr>
          <w:sz w:val="28"/>
          <w:szCs w:val="28"/>
        </w:rPr>
        <w:t xml:space="preserve"> Российской Федерации об административных правонарушениях;</w:t>
      </w:r>
    </w:p>
    <w:p w14:paraId="44B5D902" w14:textId="77777777" w:rsidR="00535040" w:rsidRPr="00535040" w:rsidRDefault="00535040" w:rsidP="00535040">
      <w:pPr>
        <w:jc w:val="both"/>
        <w:rPr>
          <w:sz w:val="28"/>
          <w:szCs w:val="28"/>
        </w:rPr>
      </w:pPr>
      <w:r w:rsidRPr="00535040">
        <w:rPr>
          <w:sz w:val="28"/>
          <w:szCs w:val="28"/>
        </w:rPr>
        <w:t>к)</w:t>
      </w:r>
      <w:r w:rsidRPr="00535040">
        <w:rPr>
          <w:sz w:val="28"/>
          <w:szCs w:val="28"/>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0F530070" w14:textId="77777777" w:rsidR="00535040" w:rsidRPr="00535040" w:rsidRDefault="00535040" w:rsidP="00535040">
      <w:pPr>
        <w:jc w:val="both"/>
        <w:rPr>
          <w:sz w:val="28"/>
          <w:szCs w:val="28"/>
        </w:rPr>
      </w:pPr>
      <w:bookmarkStart w:id="6" w:name="Par144"/>
      <w:bookmarkEnd w:id="6"/>
      <w:r w:rsidRPr="00535040">
        <w:rPr>
          <w:sz w:val="28"/>
          <w:szCs w:val="28"/>
        </w:rPr>
        <w:t>л)</w:t>
      </w:r>
      <w:r w:rsidRPr="00535040">
        <w:rPr>
          <w:sz w:val="28"/>
          <w:szCs w:val="28"/>
        </w:rPr>
        <w:tab/>
        <w:t>выписка из Единого реестра субъектов малого и среднего предпринимательства;</w:t>
      </w:r>
    </w:p>
    <w:p w14:paraId="7E4492F0" w14:textId="77777777" w:rsidR="00535040" w:rsidRPr="00535040" w:rsidRDefault="00535040" w:rsidP="00535040">
      <w:pPr>
        <w:jc w:val="both"/>
        <w:rPr>
          <w:sz w:val="28"/>
          <w:szCs w:val="28"/>
        </w:rPr>
      </w:pPr>
      <w:bookmarkStart w:id="7" w:name="Par145"/>
      <w:bookmarkEnd w:id="7"/>
      <w:r w:rsidRPr="00535040">
        <w:rPr>
          <w:sz w:val="28"/>
          <w:szCs w:val="28"/>
        </w:rPr>
        <w:lastRenderedPageBreak/>
        <w:t>м)</w:t>
      </w:r>
      <w:r w:rsidRPr="00535040">
        <w:rPr>
          <w:sz w:val="28"/>
          <w:szCs w:val="28"/>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27C6019E" w14:textId="77777777" w:rsidR="00535040" w:rsidRPr="00535040" w:rsidRDefault="00535040" w:rsidP="00535040">
      <w:pPr>
        <w:jc w:val="both"/>
        <w:rPr>
          <w:sz w:val="28"/>
          <w:szCs w:val="28"/>
        </w:rPr>
      </w:pPr>
      <w:r w:rsidRPr="00535040">
        <w:rPr>
          <w:sz w:val="28"/>
          <w:szCs w:val="28"/>
        </w:rP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sidRPr="00535040">
          <w:rPr>
            <w:color w:val="0000FF"/>
            <w:sz w:val="28"/>
            <w:szCs w:val="28"/>
            <w:u w:val="single"/>
          </w:rPr>
          <w:t>подпунктах «а»</w:t>
        </w:r>
      </w:hyperlink>
      <w:r w:rsidRPr="00535040">
        <w:rPr>
          <w:sz w:val="28"/>
          <w:szCs w:val="28"/>
        </w:rPr>
        <w:t xml:space="preserve"> – </w:t>
      </w:r>
      <w:hyperlink w:anchor="Par140" w:tooltip="ж) перечень государственного имущества, предполагаемого к передаче в доверительное управление;" w:history="1">
        <w:r w:rsidRPr="00535040">
          <w:rPr>
            <w:color w:val="0000FF"/>
            <w:sz w:val="28"/>
            <w:szCs w:val="28"/>
            <w:u w:val="single"/>
          </w:rPr>
          <w:t>«ж»</w:t>
        </w:r>
      </w:hyperlink>
      <w:r w:rsidRPr="00535040">
        <w:rPr>
          <w:sz w:val="28"/>
          <w:szCs w:val="28"/>
        </w:rPr>
        <w:t xml:space="preserve"> настоящего пункта, представляются в Администрацию заявителем самостоятельно непосредственно в адрес Администрации, в том числе посредством почтовой связи.</w:t>
      </w:r>
    </w:p>
    <w:p w14:paraId="7238CAC2" w14:textId="77777777" w:rsidR="00535040" w:rsidRPr="00535040" w:rsidRDefault="00535040" w:rsidP="00535040">
      <w:pPr>
        <w:jc w:val="both"/>
        <w:rPr>
          <w:sz w:val="28"/>
          <w:szCs w:val="28"/>
        </w:rPr>
      </w:pPr>
      <w:r w:rsidRPr="00535040">
        <w:rPr>
          <w:sz w:val="28"/>
          <w:szCs w:val="28"/>
        </w:rP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sidRPr="00535040">
          <w:rPr>
            <w:color w:val="0000FF"/>
            <w:sz w:val="28"/>
            <w:szCs w:val="28"/>
            <w:u w:val="single"/>
          </w:rPr>
          <w:t>подпунктах «з»</w:t>
        </w:r>
      </w:hyperlink>
      <w:r w:rsidRPr="00535040">
        <w:rPr>
          <w:sz w:val="28"/>
          <w:szCs w:val="28"/>
        </w:rPr>
        <w:t xml:space="preserve"> – </w:t>
      </w:r>
      <w:hyperlink w:anchor="Par144" w:tooltip="л) выписка из Единого реестра субъектов малого и среднего предпринимательства;" w:history="1">
        <w:r w:rsidRPr="00535040">
          <w:rPr>
            <w:color w:val="0000FF"/>
            <w:sz w:val="28"/>
            <w:szCs w:val="28"/>
            <w:u w:val="single"/>
          </w:rPr>
          <w:t>«л»</w:t>
        </w:r>
      </w:hyperlink>
      <w:r w:rsidRPr="00535040">
        <w:rPr>
          <w:sz w:val="28"/>
          <w:szCs w:val="28"/>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07C775CE" w14:textId="77777777" w:rsidR="00535040" w:rsidRPr="00535040" w:rsidRDefault="00535040" w:rsidP="00535040">
      <w:pPr>
        <w:jc w:val="both"/>
        <w:rPr>
          <w:sz w:val="28"/>
          <w:szCs w:val="28"/>
        </w:rPr>
      </w:pPr>
      <w:r w:rsidRPr="00535040">
        <w:rPr>
          <w:sz w:val="28"/>
          <w:szCs w:val="28"/>
        </w:rP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sidRPr="00535040">
          <w:rPr>
            <w:color w:val="0000FF"/>
            <w:sz w:val="28"/>
            <w:szCs w:val="28"/>
            <w:u w:val="single"/>
          </w:rPr>
          <w:t>подпункте «м»</w:t>
        </w:r>
      </w:hyperlink>
      <w:r w:rsidRPr="00535040">
        <w:rPr>
          <w:sz w:val="28"/>
          <w:szCs w:val="28"/>
        </w:rPr>
        <w:t xml:space="preserve"> настоящего пункта, запрашивается Администрацией в организациях, осуществляющих изготовление технической документации.</w:t>
      </w:r>
    </w:p>
    <w:p w14:paraId="09FF2719" w14:textId="77777777" w:rsidR="00535040" w:rsidRPr="00535040" w:rsidRDefault="00535040" w:rsidP="00535040">
      <w:pPr>
        <w:jc w:val="both"/>
        <w:rPr>
          <w:sz w:val="28"/>
          <w:szCs w:val="28"/>
        </w:rPr>
      </w:pPr>
      <w:r w:rsidRPr="00535040">
        <w:rPr>
          <w:sz w:val="28"/>
          <w:szCs w:val="28"/>
        </w:rPr>
        <w:t>3.6.</w:t>
      </w:r>
      <w:r w:rsidRPr="00535040">
        <w:rPr>
          <w:sz w:val="28"/>
          <w:szCs w:val="28"/>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1C8B9398" w14:textId="77777777" w:rsidR="00535040" w:rsidRPr="00535040" w:rsidRDefault="00535040" w:rsidP="00535040">
      <w:pPr>
        <w:jc w:val="both"/>
        <w:rPr>
          <w:sz w:val="28"/>
          <w:szCs w:val="28"/>
        </w:rPr>
      </w:pPr>
      <w:r w:rsidRPr="00535040">
        <w:rPr>
          <w:sz w:val="28"/>
          <w:szCs w:val="28"/>
        </w:rPr>
        <w:t>Договор доверительного управления имуществом заключается на срок, не превышающий пяти лет.</w:t>
      </w:r>
    </w:p>
    <w:p w14:paraId="31A9F9D3" w14:textId="77777777" w:rsidR="00535040" w:rsidRPr="00535040" w:rsidRDefault="00535040" w:rsidP="00535040">
      <w:pPr>
        <w:jc w:val="both"/>
        <w:rPr>
          <w:sz w:val="28"/>
          <w:szCs w:val="28"/>
        </w:rPr>
      </w:pPr>
      <w:r w:rsidRPr="00535040">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60E1D1B1" w14:textId="77777777" w:rsidR="00535040" w:rsidRPr="00535040" w:rsidRDefault="00535040" w:rsidP="00535040">
      <w:pPr>
        <w:jc w:val="both"/>
        <w:rPr>
          <w:sz w:val="28"/>
          <w:szCs w:val="28"/>
        </w:rPr>
      </w:pPr>
      <w:r w:rsidRPr="00535040">
        <w:rPr>
          <w:sz w:val="28"/>
          <w:szCs w:val="28"/>
        </w:rPr>
        <w:t>3.7.</w:t>
      </w:r>
      <w:r w:rsidRPr="00535040">
        <w:rPr>
          <w:sz w:val="28"/>
          <w:szCs w:val="28"/>
        </w:rPr>
        <w:tab/>
        <w:t>Администрация и доверительный управляющий оформляют договор о передаче муниципального имущества в доверительное управление, а также перечень муниципального имущества, являющийся неотъемлемой частью указанного договора.</w:t>
      </w:r>
    </w:p>
    <w:p w14:paraId="52365C6D" w14:textId="77777777" w:rsidR="00535040" w:rsidRPr="00535040" w:rsidRDefault="00535040" w:rsidP="00535040">
      <w:pPr>
        <w:jc w:val="both"/>
        <w:rPr>
          <w:sz w:val="28"/>
          <w:szCs w:val="28"/>
        </w:rPr>
      </w:pPr>
      <w:r w:rsidRPr="00535040">
        <w:rPr>
          <w:sz w:val="28"/>
          <w:szCs w:val="28"/>
        </w:rPr>
        <w:t>3.8.</w:t>
      </w:r>
      <w:r w:rsidRPr="00535040">
        <w:rPr>
          <w:sz w:val="28"/>
          <w:szCs w:val="28"/>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0A84955F" w14:textId="77777777" w:rsidR="00535040" w:rsidRPr="00535040" w:rsidRDefault="00535040" w:rsidP="00535040">
      <w:pPr>
        <w:jc w:val="both"/>
        <w:rPr>
          <w:sz w:val="28"/>
          <w:szCs w:val="28"/>
        </w:rPr>
      </w:pPr>
      <w:r w:rsidRPr="00535040">
        <w:rPr>
          <w:sz w:val="28"/>
          <w:szCs w:val="28"/>
        </w:rPr>
        <w:t>3.9.</w:t>
      </w:r>
      <w:r w:rsidRPr="00535040">
        <w:rPr>
          <w:sz w:val="28"/>
          <w:szCs w:val="28"/>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1B6313D6" w14:textId="77777777" w:rsidR="00535040" w:rsidRPr="00535040" w:rsidRDefault="00535040" w:rsidP="00535040">
      <w:pPr>
        <w:suppressAutoHyphens/>
        <w:autoSpaceDE w:val="0"/>
        <w:rPr>
          <w:rFonts w:eastAsia="Arial"/>
          <w:sz w:val="28"/>
          <w:szCs w:val="28"/>
          <w:lang w:eastAsia="ar-SA"/>
        </w:rPr>
      </w:pPr>
    </w:p>
    <w:p w14:paraId="42FCC6AB" w14:textId="77777777" w:rsidR="00535040" w:rsidRPr="00535040" w:rsidRDefault="00535040" w:rsidP="00535040">
      <w:pPr>
        <w:jc w:val="center"/>
        <w:rPr>
          <w:b/>
          <w:bCs/>
          <w:sz w:val="28"/>
          <w:szCs w:val="28"/>
        </w:rPr>
      </w:pPr>
      <w:r w:rsidRPr="00535040">
        <w:rPr>
          <w:b/>
          <w:bCs/>
          <w:sz w:val="28"/>
          <w:szCs w:val="28"/>
        </w:rPr>
        <w:t>4.</w:t>
      </w:r>
      <w:r w:rsidRPr="00535040">
        <w:rPr>
          <w:b/>
          <w:bCs/>
          <w:sz w:val="28"/>
          <w:szCs w:val="28"/>
        </w:rPr>
        <w:tab/>
        <w:t>Особенности передачи муниципального имущества в безвозмездное пользование</w:t>
      </w:r>
    </w:p>
    <w:p w14:paraId="765E645C" w14:textId="77777777" w:rsidR="00535040" w:rsidRPr="00535040" w:rsidRDefault="00535040" w:rsidP="00535040">
      <w:pPr>
        <w:jc w:val="both"/>
        <w:rPr>
          <w:sz w:val="28"/>
          <w:szCs w:val="28"/>
        </w:rPr>
      </w:pPr>
    </w:p>
    <w:p w14:paraId="1E3D2040" w14:textId="77777777" w:rsidR="00535040" w:rsidRPr="00535040" w:rsidRDefault="00535040" w:rsidP="00535040">
      <w:pPr>
        <w:jc w:val="both"/>
        <w:rPr>
          <w:sz w:val="28"/>
          <w:szCs w:val="28"/>
        </w:rPr>
      </w:pPr>
      <w:r w:rsidRPr="00535040">
        <w:rPr>
          <w:sz w:val="28"/>
          <w:szCs w:val="28"/>
        </w:rPr>
        <w:t>4.1.</w:t>
      </w:r>
      <w:r w:rsidRPr="00535040">
        <w:rPr>
          <w:sz w:val="28"/>
          <w:szCs w:val="28"/>
        </w:rPr>
        <w:tab/>
        <w:t xml:space="preserve">Муниципальное имущество передается в безвозмездное пользование в соответствии с </w:t>
      </w:r>
      <w:hyperlink r:id="rId31" w:history="1">
        <w:r w:rsidRPr="00535040">
          <w:rPr>
            <w:sz w:val="28"/>
            <w:szCs w:val="28"/>
          </w:rPr>
          <w:t>разделом 2</w:t>
        </w:r>
      </w:hyperlink>
      <w:r w:rsidRPr="00535040">
        <w:t xml:space="preserve"> </w:t>
      </w:r>
      <w:r w:rsidRPr="00535040">
        <w:rPr>
          <w:sz w:val="28"/>
          <w:szCs w:val="28"/>
        </w:rPr>
        <w:t>настоящего Порядка.</w:t>
      </w:r>
    </w:p>
    <w:p w14:paraId="2A0AF06C" w14:textId="77777777" w:rsidR="00535040" w:rsidRPr="00535040" w:rsidRDefault="00535040" w:rsidP="00535040">
      <w:pPr>
        <w:jc w:val="both"/>
        <w:rPr>
          <w:sz w:val="28"/>
          <w:szCs w:val="28"/>
        </w:rPr>
      </w:pPr>
      <w:r w:rsidRPr="00535040">
        <w:rPr>
          <w:sz w:val="28"/>
          <w:szCs w:val="28"/>
        </w:rPr>
        <w:t>4.2.</w:t>
      </w:r>
      <w:r w:rsidRPr="00535040">
        <w:rPr>
          <w:sz w:val="28"/>
          <w:szCs w:val="28"/>
        </w:rPr>
        <w:tab/>
        <w:t>Администрация либо иные лица, уполномоченные Администрацией, являются ссудодателями муниципального имущества.</w:t>
      </w:r>
    </w:p>
    <w:p w14:paraId="00B6296B" w14:textId="77777777" w:rsidR="00535040" w:rsidRPr="00535040" w:rsidRDefault="00535040" w:rsidP="00535040">
      <w:pPr>
        <w:jc w:val="both"/>
        <w:rPr>
          <w:sz w:val="28"/>
          <w:szCs w:val="28"/>
        </w:rPr>
      </w:pPr>
      <w:r w:rsidRPr="00535040">
        <w:rPr>
          <w:sz w:val="28"/>
          <w:szCs w:val="28"/>
        </w:rPr>
        <w:lastRenderedPageBreak/>
        <w:t>Ссудополучатель обязан пользоваться муниципальным имуществом в соответствии с условиями договора безвозмездного пользования.</w:t>
      </w:r>
    </w:p>
    <w:p w14:paraId="675F9A9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4.3.</w:t>
      </w:r>
      <w:r w:rsidRPr="00535040">
        <w:rPr>
          <w:sz w:val="28"/>
          <w:szCs w:val="28"/>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59BAF0A5" w14:textId="77777777" w:rsidR="00535040" w:rsidRPr="00535040" w:rsidRDefault="00535040" w:rsidP="00535040">
      <w:pPr>
        <w:jc w:val="both"/>
        <w:rPr>
          <w:sz w:val="28"/>
          <w:szCs w:val="28"/>
        </w:rPr>
      </w:pPr>
      <w:r w:rsidRPr="00535040">
        <w:rPr>
          <w:sz w:val="28"/>
          <w:szCs w:val="28"/>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14:paraId="73AEC20E" w14:textId="77777777" w:rsidR="00535040" w:rsidRPr="00535040" w:rsidRDefault="00535040" w:rsidP="00535040">
      <w:pPr>
        <w:jc w:val="both"/>
        <w:rPr>
          <w:sz w:val="28"/>
          <w:szCs w:val="28"/>
        </w:rPr>
      </w:pPr>
      <w:r w:rsidRPr="00535040">
        <w:rPr>
          <w:sz w:val="28"/>
          <w:szCs w:val="28"/>
        </w:rPr>
        <w:t>4.4.</w:t>
      </w:r>
      <w:r w:rsidRPr="00535040">
        <w:rPr>
          <w:sz w:val="28"/>
          <w:szCs w:val="28"/>
        </w:rPr>
        <w:tab/>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1257844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4.5.</w:t>
      </w:r>
      <w:r w:rsidRPr="00535040">
        <w:rPr>
          <w:sz w:val="28"/>
          <w:szCs w:val="28"/>
        </w:rPr>
        <w:tab/>
        <w:t>Для оформления договора безвозмездного пользования муниципальным имуществом муниципального района Татышлинский район Республики Башкортостан без проведения торгов представляются следующие документы:</w:t>
      </w:r>
    </w:p>
    <w:p w14:paraId="427B697F" w14:textId="77777777" w:rsidR="00535040" w:rsidRPr="00535040" w:rsidRDefault="00535040" w:rsidP="00535040">
      <w:pPr>
        <w:widowControl w:val="0"/>
        <w:autoSpaceDE w:val="0"/>
        <w:autoSpaceDN w:val="0"/>
        <w:adjustRightInd w:val="0"/>
        <w:jc w:val="both"/>
        <w:rPr>
          <w:sz w:val="28"/>
          <w:szCs w:val="28"/>
        </w:rPr>
      </w:pPr>
      <w:bookmarkStart w:id="8" w:name="Par166"/>
      <w:bookmarkEnd w:id="8"/>
      <w:r w:rsidRPr="00535040">
        <w:rPr>
          <w:sz w:val="28"/>
          <w:szCs w:val="28"/>
        </w:rPr>
        <w:t>а)</w:t>
      </w:r>
      <w:r w:rsidRPr="00535040">
        <w:rPr>
          <w:sz w:val="28"/>
          <w:szCs w:val="28"/>
        </w:rPr>
        <w:tab/>
        <w:t>заявление о предоставлении муниципального имущества в пользование;</w:t>
      </w:r>
    </w:p>
    <w:p w14:paraId="138AF9B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w:t>
      </w:r>
      <w:r w:rsidRPr="00535040">
        <w:rPr>
          <w:sz w:val="28"/>
          <w:szCs w:val="28"/>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559AAD6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w:t>
      </w:r>
      <w:r w:rsidRPr="00535040">
        <w:rPr>
          <w:sz w:val="28"/>
          <w:szCs w:val="28"/>
        </w:rPr>
        <w:tab/>
        <w:t>учредительные документы юридического лица со всеми изменениями и дополнениями на дату подачи заявления и их копии;</w:t>
      </w:r>
    </w:p>
    <w:p w14:paraId="29FA628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w:t>
      </w:r>
      <w:r w:rsidRPr="00535040">
        <w:rPr>
          <w:sz w:val="28"/>
          <w:szCs w:val="28"/>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history="1">
        <w:r w:rsidRPr="00535040">
          <w:rPr>
            <w:sz w:val="28"/>
            <w:szCs w:val="28"/>
          </w:rPr>
          <w:t>Кодексом</w:t>
        </w:r>
      </w:hyperlink>
      <w:r w:rsidRPr="00535040">
        <w:rPr>
          <w:sz w:val="28"/>
          <w:szCs w:val="28"/>
        </w:rPr>
        <w:t xml:space="preserve"> Российской Федерации об административных правонарушениях;</w:t>
      </w:r>
    </w:p>
    <w:p w14:paraId="05A23A9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д)</w:t>
      </w:r>
      <w:r w:rsidRPr="00535040">
        <w:rPr>
          <w:sz w:val="28"/>
          <w:szCs w:val="28"/>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BAEAE7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е)</w:t>
      </w:r>
      <w:r w:rsidRPr="00535040">
        <w:rPr>
          <w:sz w:val="28"/>
          <w:szCs w:val="28"/>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3768C003" w14:textId="77777777" w:rsidR="00535040" w:rsidRPr="00535040" w:rsidRDefault="00535040" w:rsidP="00535040">
      <w:pPr>
        <w:widowControl w:val="0"/>
        <w:autoSpaceDE w:val="0"/>
        <w:autoSpaceDN w:val="0"/>
        <w:adjustRightInd w:val="0"/>
        <w:jc w:val="both"/>
        <w:rPr>
          <w:sz w:val="28"/>
          <w:szCs w:val="28"/>
        </w:rPr>
      </w:pPr>
      <w:bookmarkStart w:id="9" w:name="Par172"/>
      <w:bookmarkEnd w:id="9"/>
      <w:r w:rsidRPr="00535040">
        <w:rPr>
          <w:sz w:val="28"/>
          <w:szCs w:val="28"/>
        </w:rPr>
        <w:t>ж)</w:t>
      </w:r>
      <w:r w:rsidRPr="00535040">
        <w:rPr>
          <w:sz w:val="28"/>
          <w:szCs w:val="28"/>
        </w:rPr>
        <w:tab/>
        <w:t>перечень муниципального имущества, предполагаемого к передаче в безвозмездное пользование;</w:t>
      </w:r>
    </w:p>
    <w:p w14:paraId="489AFB52" w14:textId="77777777" w:rsidR="00535040" w:rsidRPr="00535040" w:rsidRDefault="00535040" w:rsidP="00535040">
      <w:pPr>
        <w:widowControl w:val="0"/>
        <w:autoSpaceDE w:val="0"/>
        <w:autoSpaceDN w:val="0"/>
        <w:adjustRightInd w:val="0"/>
        <w:jc w:val="both"/>
        <w:rPr>
          <w:sz w:val="28"/>
          <w:szCs w:val="28"/>
        </w:rPr>
      </w:pPr>
      <w:bookmarkStart w:id="10" w:name="Par173"/>
      <w:bookmarkEnd w:id="10"/>
      <w:r w:rsidRPr="00535040">
        <w:rPr>
          <w:sz w:val="28"/>
          <w:szCs w:val="28"/>
        </w:rPr>
        <w:t>з)</w:t>
      </w:r>
      <w:r w:rsidRPr="00535040">
        <w:rPr>
          <w:sz w:val="28"/>
          <w:szCs w:val="28"/>
        </w:rPr>
        <w:tab/>
        <w:t>выписка из ЕГРЮЛ;</w:t>
      </w:r>
    </w:p>
    <w:p w14:paraId="7CA8568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w:t>
      </w:r>
      <w:r w:rsidRPr="00535040">
        <w:rPr>
          <w:sz w:val="28"/>
          <w:szCs w:val="28"/>
        </w:rPr>
        <w:tab/>
        <w:t>выписка из ЕГРИП;</w:t>
      </w:r>
    </w:p>
    <w:p w14:paraId="610C356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w:t>
      </w:r>
      <w:r w:rsidRPr="00535040">
        <w:rPr>
          <w:sz w:val="28"/>
          <w:szCs w:val="28"/>
        </w:rPr>
        <w:tab/>
        <w:t>выписка из ЕГРН;</w:t>
      </w:r>
    </w:p>
    <w:p w14:paraId="2C6ACCC0" w14:textId="77777777" w:rsidR="00535040" w:rsidRPr="00535040" w:rsidRDefault="00535040" w:rsidP="00535040">
      <w:pPr>
        <w:widowControl w:val="0"/>
        <w:autoSpaceDE w:val="0"/>
        <w:autoSpaceDN w:val="0"/>
        <w:adjustRightInd w:val="0"/>
        <w:jc w:val="both"/>
        <w:rPr>
          <w:sz w:val="28"/>
          <w:szCs w:val="28"/>
        </w:rPr>
      </w:pPr>
      <w:bookmarkStart w:id="11" w:name="Par176"/>
      <w:bookmarkEnd w:id="11"/>
      <w:r w:rsidRPr="00535040">
        <w:rPr>
          <w:sz w:val="28"/>
          <w:szCs w:val="28"/>
        </w:rPr>
        <w:t>л)</w:t>
      </w:r>
      <w:r w:rsidRPr="00535040">
        <w:rPr>
          <w:sz w:val="28"/>
          <w:szCs w:val="28"/>
        </w:rPr>
        <w:tab/>
        <w:t>выписка из Единого реестра субъектов малого и среднего предпринимательства;</w:t>
      </w:r>
    </w:p>
    <w:p w14:paraId="183DAB08" w14:textId="77777777" w:rsidR="00535040" w:rsidRPr="00535040" w:rsidRDefault="00535040" w:rsidP="00535040">
      <w:pPr>
        <w:widowControl w:val="0"/>
        <w:autoSpaceDE w:val="0"/>
        <w:autoSpaceDN w:val="0"/>
        <w:adjustRightInd w:val="0"/>
        <w:jc w:val="both"/>
        <w:rPr>
          <w:sz w:val="28"/>
          <w:szCs w:val="28"/>
        </w:rPr>
      </w:pPr>
      <w:bookmarkStart w:id="12" w:name="Par177"/>
      <w:bookmarkEnd w:id="12"/>
      <w:r w:rsidRPr="00535040">
        <w:rPr>
          <w:sz w:val="28"/>
          <w:szCs w:val="28"/>
        </w:rPr>
        <w:t>м)</w:t>
      </w:r>
      <w:r w:rsidRPr="00535040">
        <w:rPr>
          <w:sz w:val="28"/>
          <w:szCs w:val="28"/>
        </w:rPr>
        <w:tab/>
        <w:t xml:space="preserve">копия технической документации всех объектов недвижимости, включенных </w:t>
      </w:r>
      <w:r w:rsidRPr="00535040">
        <w:rPr>
          <w:sz w:val="28"/>
          <w:szCs w:val="28"/>
        </w:rPr>
        <w:lastRenderedPageBreak/>
        <w:t>в перечень муниципального имущества, предполагаемого к передаче в безвозмездное пользование.</w:t>
      </w:r>
    </w:p>
    <w:p w14:paraId="10D71E1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sidRPr="00535040">
          <w:rPr>
            <w:sz w:val="28"/>
            <w:szCs w:val="28"/>
          </w:rPr>
          <w:t>подпунктах «а»</w:t>
        </w:r>
      </w:hyperlink>
      <w:r w:rsidRPr="00535040">
        <w:rPr>
          <w:sz w:val="28"/>
          <w:szCs w:val="28"/>
        </w:rPr>
        <w:t xml:space="preserve"> – </w:t>
      </w:r>
      <w:hyperlink w:anchor="Par172" w:tooltip="ж) перечень государственного имущества, предполагаемого к передаче в безвозмездное пользование;" w:history="1">
        <w:r w:rsidRPr="00535040">
          <w:rPr>
            <w:sz w:val="28"/>
            <w:szCs w:val="28"/>
          </w:rPr>
          <w:t>«ж»</w:t>
        </w:r>
      </w:hyperlink>
      <w:r w:rsidRPr="00535040">
        <w:rPr>
          <w:sz w:val="28"/>
          <w:szCs w:val="28"/>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27AAE79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Документы, указанные в </w:t>
      </w:r>
      <w:hyperlink w:anchor="Par173" w:tooltip="з) выписка из ЕГРЮЛ;" w:history="1">
        <w:r w:rsidRPr="00535040">
          <w:rPr>
            <w:sz w:val="28"/>
            <w:szCs w:val="28"/>
          </w:rPr>
          <w:t>подпунктах «з»</w:t>
        </w:r>
      </w:hyperlink>
      <w:r w:rsidRPr="00535040">
        <w:rPr>
          <w:sz w:val="28"/>
          <w:szCs w:val="28"/>
        </w:rPr>
        <w:t xml:space="preserve"> – </w:t>
      </w:r>
      <w:hyperlink w:anchor="Par176" w:tooltip="л) выписка из Единого реестра субъектов малого и среднего предпринимательства;" w:history="1">
        <w:r w:rsidRPr="00535040">
          <w:rPr>
            <w:sz w:val="28"/>
            <w:szCs w:val="28"/>
          </w:rPr>
          <w:t>«л»</w:t>
        </w:r>
      </w:hyperlink>
      <w:r w:rsidRPr="00535040">
        <w:rPr>
          <w:sz w:val="28"/>
          <w:szCs w:val="28"/>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6283A0BC" w14:textId="77777777" w:rsidR="00535040" w:rsidRPr="00535040" w:rsidRDefault="00535040" w:rsidP="00535040">
      <w:pPr>
        <w:shd w:val="clear" w:color="auto" w:fill="FFFFFF"/>
        <w:jc w:val="both"/>
        <w:rPr>
          <w:sz w:val="28"/>
          <w:szCs w:val="28"/>
        </w:rPr>
      </w:pPr>
      <w:r w:rsidRPr="00535040">
        <w:rPr>
          <w:sz w:val="28"/>
          <w:szCs w:val="28"/>
        </w:rP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sidRPr="00535040">
          <w:rPr>
            <w:sz w:val="28"/>
            <w:szCs w:val="28"/>
          </w:rPr>
          <w:t>подпункте «м»</w:t>
        </w:r>
      </w:hyperlink>
      <w:r w:rsidRPr="00535040">
        <w:rPr>
          <w:sz w:val="28"/>
          <w:szCs w:val="28"/>
        </w:rPr>
        <w:t xml:space="preserve"> настоящего пункта, запрашивается Администрацией в организациях, осуществляющих изготовление технической документации.</w:t>
      </w:r>
    </w:p>
    <w:p w14:paraId="6EBA496D" w14:textId="77777777" w:rsidR="00535040" w:rsidRPr="00535040" w:rsidRDefault="00535040" w:rsidP="00535040">
      <w:pPr>
        <w:jc w:val="both"/>
        <w:rPr>
          <w:sz w:val="28"/>
          <w:szCs w:val="28"/>
        </w:rPr>
      </w:pPr>
      <w:r w:rsidRPr="00535040">
        <w:rPr>
          <w:sz w:val="28"/>
          <w:szCs w:val="28"/>
        </w:rPr>
        <w:t>4.6.</w:t>
      </w:r>
      <w:r w:rsidRPr="00535040">
        <w:rPr>
          <w:sz w:val="28"/>
          <w:szCs w:val="28"/>
        </w:rPr>
        <w:tab/>
        <w:t>Ссудодатель и ссудополучатель оформляют договор о передаче муниципального имущества в безвозмездное пользование, а также перечни муниципального имущества, являющиеся неотъемлемой частью указанного договора.</w:t>
      </w:r>
    </w:p>
    <w:p w14:paraId="7B9FC179" w14:textId="77777777" w:rsidR="00535040" w:rsidRPr="00535040" w:rsidRDefault="00535040" w:rsidP="00535040">
      <w:pPr>
        <w:jc w:val="both"/>
        <w:rPr>
          <w:sz w:val="28"/>
          <w:szCs w:val="28"/>
        </w:rPr>
      </w:pPr>
      <w:r w:rsidRPr="00535040">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3ACE27EF" w14:textId="77777777" w:rsidR="00535040" w:rsidRPr="00535040" w:rsidRDefault="00535040" w:rsidP="00535040">
      <w:pPr>
        <w:jc w:val="both"/>
        <w:rPr>
          <w:sz w:val="28"/>
          <w:szCs w:val="28"/>
        </w:rPr>
      </w:pPr>
      <w:r w:rsidRPr="00535040">
        <w:rPr>
          <w:sz w:val="28"/>
          <w:szCs w:val="28"/>
        </w:rPr>
        <w:t>4.7.</w:t>
      </w:r>
      <w:r w:rsidRPr="00535040">
        <w:rPr>
          <w:sz w:val="28"/>
          <w:szCs w:val="28"/>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11DEC1B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4.8.</w:t>
      </w:r>
      <w:r w:rsidRPr="00535040">
        <w:rPr>
          <w:sz w:val="28"/>
          <w:szCs w:val="28"/>
        </w:rPr>
        <w:tab/>
        <w:t>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29BB0ED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Полученная ссудополучателем арендная плата в полном объеме перечисляется в доход бюджета муниципального района Татышлинский район Республики Башкортостан.</w:t>
      </w:r>
    </w:p>
    <w:p w14:paraId="0834CA7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4.9.</w:t>
      </w:r>
      <w:r w:rsidRPr="00535040">
        <w:rPr>
          <w:sz w:val="28"/>
          <w:szCs w:val="28"/>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6C46E1FB" w14:textId="77777777" w:rsidR="00535040" w:rsidRPr="00535040" w:rsidRDefault="00535040" w:rsidP="00535040">
      <w:pPr>
        <w:jc w:val="both"/>
        <w:rPr>
          <w:sz w:val="28"/>
          <w:szCs w:val="28"/>
        </w:rPr>
      </w:pPr>
      <w:r w:rsidRPr="00535040">
        <w:rPr>
          <w:sz w:val="28"/>
          <w:szCs w:val="28"/>
        </w:rPr>
        <w:t>4.10.</w:t>
      </w:r>
      <w:r w:rsidRPr="00535040">
        <w:rPr>
          <w:sz w:val="28"/>
          <w:szCs w:val="28"/>
        </w:rPr>
        <w:tab/>
        <w:t xml:space="preserve">Ссудополучатель обязан поддерживать вещь, полученную в безвозмездное пользование, в исправном состоянии, включая осуществление текущего и </w:t>
      </w:r>
      <w:r w:rsidRPr="00535040">
        <w:rPr>
          <w:sz w:val="28"/>
          <w:szCs w:val="28"/>
        </w:rPr>
        <w:lastRenderedPageBreak/>
        <w:t>капитального ремонта, и нести все расходы на ее содержание, если иное не предусмотрено договором безвозмездного пользования.</w:t>
      </w:r>
    </w:p>
    <w:p w14:paraId="76585C55" w14:textId="77777777" w:rsidR="00535040" w:rsidRPr="00535040" w:rsidRDefault="00535040" w:rsidP="00535040">
      <w:pPr>
        <w:autoSpaceDN w:val="0"/>
        <w:adjustRightInd w:val="0"/>
        <w:rPr>
          <w:sz w:val="28"/>
          <w:szCs w:val="28"/>
        </w:rPr>
      </w:pPr>
    </w:p>
    <w:p w14:paraId="36DB165A" w14:textId="77777777" w:rsidR="00535040" w:rsidRPr="00535040" w:rsidRDefault="00535040" w:rsidP="00535040">
      <w:pPr>
        <w:jc w:val="center"/>
        <w:rPr>
          <w:b/>
          <w:bCs/>
          <w:sz w:val="28"/>
          <w:szCs w:val="28"/>
        </w:rPr>
      </w:pPr>
      <w:r w:rsidRPr="00535040">
        <w:rPr>
          <w:b/>
          <w:bCs/>
          <w:sz w:val="28"/>
          <w:szCs w:val="28"/>
        </w:rPr>
        <w:t>5.</w:t>
      </w:r>
      <w:r w:rsidRPr="00535040">
        <w:rPr>
          <w:b/>
          <w:bCs/>
          <w:sz w:val="28"/>
          <w:szCs w:val="28"/>
        </w:rPr>
        <w:tab/>
        <w:t>Особенности передачи муниципального имущества в аренду</w:t>
      </w:r>
    </w:p>
    <w:p w14:paraId="0DF53CB6" w14:textId="77777777" w:rsidR="00535040" w:rsidRPr="00535040" w:rsidRDefault="00535040" w:rsidP="00535040">
      <w:pPr>
        <w:jc w:val="center"/>
        <w:rPr>
          <w:sz w:val="28"/>
          <w:szCs w:val="28"/>
        </w:rPr>
      </w:pPr>
    </w:p>
    <w:p w14:paraId="1426C69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5.1.</w:t>
      </w:r>
      <w:r w:rsidRPr="00535040">
        <w:rPr>
          <w:sz w:val="28"/>
          <w:szCs w:val="28"/>
        </w:rPr>
        <w:tab/>
        <w:t xml:space="preserve">Муниципальное имущество передается в аренду в соответствии с </w:t>
      </w:r>
      <w:hyperlink w:anchor="Par79" w:tooltip="2. ПОРЯДОК ОФОРМЛЕНИЯ ПРАВ ПОЛЬЗОВАНИЯ" w:history="1">
        <w:r w:rsidRPr="00535040">
          <w:rPr>
            <w:sz w:val="28"/>
            <w:szCs w:val="28"/>
          </w:rPr>
          <w:t>разделом 2</w:t>
        </w:r>
      </w:hyperlink>
      <w:r w:rsidRPr="00535040">
        <w:rPr>
          <w:sz w:val="28"/>
          <w:szCs w:val="28"/>
        </w:rPr>
        <w:t xml:space="preserve"> настоящего Порядка.</w:t>
      </w:r>
    </w:p>
    <w:p w14:paraId="2E9C883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5.2.</w:t>
      </w:r>
      <w:r w:rsidRPr="00535040">
        <w:rPr>
          <w:sz w:val="28"/>
          <w:szCs w:val="28"/>
        </w:rPr>
        <w:tab/>
        <w:t>Арендодателем муниципального имущества выступают:</w:t>
      </w:r>
    </w:p>
    <w:p w14:paraId="462249C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Администрация;</w:t>
      </w:r>
    </w:p>
    <w:p w14:paraId="2C75EA3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муниципальные предприятия и учреждения муниципального района Татышлинский район Республики Башкортостан, владеющие муниципальным имуществом на праве хозяйственного ведения или оперативного управления;</w:t>
      </w:r>
    </w:p>
    <w:p w14:paraId="42A6B79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доверительные управляющие – при условии обязательного согласования предоставления муниципального имущества в аренду с Администрацией.</w:t>
      </w:r>
    </w:p>
    <w:p w14:paraId="10DDE88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5.3.</w:t>
      </w:r>
      <w:r w:rsidRPr="00535040">
        <w:rPr>
          <w:sz w:val="28"/>
          <w:szCs w:val="28"/>
        </w:rPr>
        <w:tab/>
        <w:t>Для оформления договора аренды муниципального имущества муниципального района Татышлинский район Республики Башкортостан без проведения торгов представляются следующие документы:</w:t>
      </w:r>
    </w:p>
    <w:p w14:paraId="2C2D9619" w14:textId="77777777" w:rsidR="00535040" w:rsidRPr="00535040" w:rsidRDefault="00535040" w:rsidP="00535040">
      <w:pPr>
        <w:widowControl w:val="0"/>
        <w:tabs>
          <w:tab w:val="left" w:pos="1418"/>
        </w:tabs>
        <w:autoSpaceDE w:val="0"/>
        <w:autoSpaceDN w:val="0"/>
        <w:adjustRightInd w:val="0"/>
        <w:jc w:val="both"/>
        <w:rPr>
          <w:sz w:val="28"/>
          <w:szCs w:val="28"/>
        </w:rPr>
      </w:pPr>
      <w:bookmarkStart w:id="13" w:name="Par198"/>
      <w:bookmarkEnd w:id="13"/>
      <w:r w:rsidRPr="00535040">
        <w:rPr>
          <w:sz w:val="28"/>
          <w:szCs w:val="28"/>
        </w:rPr>
        <w:t>а)</w:t>
      </w:r>
      <w:r w:rsidRPr="00535040">
        <w:rPr>
          <w:sz w:val="28"/>
          <w:szCs w:val="28"/>
        </w:rPr>
        <w:tab/>
        <w:t>заявление о предоставлении муниципального имущества в пользовании;</w:t>
      </w:r>
    </w:p>
    <w:p w14:paraId="6BE412D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w:t>
      </w:r>
      <w:r w:rsidRPr="00535040">
        <w:rPr>
          <w:sz w:val="28"/>
          <w:szCs w:val="28"/>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27B4F464" w14:textId="77777777" w:rsidR="00535040" w:rsidRPr="00535040" w:rsidRDefault="00535040" w:rsidP="00535040">
      <w:pPr>
        <w:widowControl w:val="0"/>
        <w:tabs>
          <w:tab w:val="left" w:pos="1418"/>
        </w:tabs>
        <w:autoSpaceDE w:val="0"/>
        <w:autoSpaceDN w:val="0"/>
        <w:adjustRightInd w:val="0"/>
        <w:jc w:val="both"/>
        <w:rPr>
          <w:sz w:val="28"/>
          <w:szCs w:val="28"/>
        </w:rPr>
      </w:pPr>
      <w:r w:rsidRPr="00535040">
        <w:rPr>
          <w:sz w:val="28"/>
          <w:szCs w:val="28"/>
        </w:rPr>
        <w:t>в)</w:t>
      </w:r>
      <w:r w:rsidRPr="00535040">
        <w:rPr>
          <w:sz w:val="28"/>
          <w:szCs w:val="28"/>
        </w:rPr>
        <w:tab/>
        <w:t>учредительные документы юридического лица со всеми изменениями и дополнениями на дату подачи заявления и их копии;</w:t>
      </w:r>
    </w:p>
    <w:p w14:paraId="6410721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w:t>
      </w:r>
      <w:r w:rsidRPr="00535040">
        <w:rPr>
          <w:sz w:val="28"/>
          <w:szCs w:val="28"/>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history="1">
        <w:r w:rsidRPr="00535040">
          <w:rPr>
            <w:sz w:val="28"/>
            <w:szCs w:val="28"/>
          </w:rPr>
          <w:t>Кодексом</w:t>
        </w:r>
      </w:hyperlink>
      <w:r w:rsidRPr="00535040">
        <w:rPr>
          <w:sz w:val="28"/>
          <w:szCs w:val="28"/>
        </w:rPr>
        <w:t xml:space="preserve"> Российской Федерации об административных правонарушениях;</w:t>
      </w:r>
    </w:p>
    <w:p w14:paraId="65F5234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д)</w:t>
      </w:r>
      <w:r w:rsidRPr="00535040">
        <w:rPr>
          <w:sz w:val="28"/>
          <w:szCs w:val="28"/>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8568B73" w14:textId="77777777" w:rsidR="00535040" w:rsidRPr="00535040" w:rsidRDefault="00535040" w:rsidP="00535040">
      <w:pPr>
        <w:widowControl w:val="0"/>
        <w:tabs>
          <w:tab w:val="left" w:pos="1418"/>
        </w:tabs>
        <w:autoSpaceDE w:val="0"/>
        <w:autoSpaceDN w:val="0"/>
        <w:adjustRightInd w:val="0"/>
        <w:jc w:val="both"/>
        <w:rPr>
          <w:sz w:val="28"/>
          <w:szCs w:val="28"/>
        </w:rPr>
      </w:pPr>
      <w:r w:rsidRPr="00535040">
        <w:rPr>
          <w:sz w:val="28"/>
          <w:szCs w:val="28"/>
        </w:rPr>
        <w:t>е)</w:t>
      </w:r>
      <w:r w:rsidRPr="00535040">
        <w:rPr>
          <w:sz w:val="28"/>
          <w:szCs w:val="28"/>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7B30608A" w14:textId="77777777" w:rsidR="00535040" w:rsidRPr="00535040" w:rsidRDefault="00535040" w:rsidP="00535040">
      <w:pPr>
        <w:widowControl w:val="0"/>
        <w:autoSpaceDE w:val="0"/>
        <w:autoSpaceDN w:val="0"/>
        <w:adjustRightInd w:val="0"/>
        <w:jc w:val="both"/>
        <w:rPr>
          <w:sz w:val="28"/>
          <w:szCs w:val="28"/>
        </w:rPr>
      </w:pPr>
      <w:bookmarkStart w:id="14" w:name="Par204"/>
      <w:bookmarkEnd w:id="14"/>
      <w:r w:rsidRPr="00535040">
        <w:rPr>
          <w:sz w:val="28"/>
          <w:szCs w:val="28"/>
        </w:rPr>
        <w:t>ж)</w:t>
      </w:r>
      <w:r w:rsidRPr="00535040">
        <w:rPr>
          <w:sz w:val="28"/>
          <w:szCs w:val="28"/>
        </w:rPr>
        <w:tab/>
        <w:t>перечень муниципального имущества, предполагаемого к передаче в аренду;</w:t>
      </w:r>
    </w:p>
    <w:p w14:paraId="09F47CF5" w14:textId="77777777" w:rsidR="00535040" w:rsidRPr="00535040" w:rsidRDefault="00535040" w:rsidP="00535040">
      <w:pPr>
        <w:widowControl w:val="0"/>
        <w:autoSpaceDE w:val="0"/>
        <w:autoSpaceDN w:val="0"/>
        <w:adjustRightInd w:val="0"/>
        <w:jc w:val="both"/>
        <w:rPr>
          <w:sz w:val="28"/>
          <w:szCs w:val="28"/>
        </w:rPr>
      </w:pPr>
      <w:bookmarkStart w:id="15" w:name="Par205"/>
      <w:bookmarkEnd w:id="15"/>
      <w:r w:rsidRPr="00535040">
        <w:rPr>
          <w:sz w:val="28"/>
          <w:szCs w:val="28"/>
        </w:rPr>
        <w:t>з)</w:t>
      </w:r>
      <w:r w:rsidRPr="00535040">
        <w:rPr>
          <w:sz w:val="28"/>
          <w:szCs w:val="28"/>
        </w:rPr>
        <w:tab/>
        <w:t>выписка из ЕГРЮЛ;</w:t>
      </w:r>
    </w:p>
    <w:p w14:paraId="036A68F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w:t>
      </w:r>
      <w:r w:rsidRPr="00535040">
        <w:rPr>
          <w:sz w:val="28"/>
          <w:szCs w:val="28"/>
        </w:rPr>
        <w:tab/>
        <w:t>выписка из ЕГРИП;</w:t>
      </w:r>
    </w:p>
    <w:p w14:paraId="244AB5A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w:t>
      </w:r>
      <w:r w:rsidRPr="00535040">
        <w:rPr>
          <w:sz w:val="28"/>
          <w:szCs w:val="28"/>
        </w:rPr>
        <w:tab/>
        <w:t>выписка из ЕГРН;</w:t>
      </w:r>
    </w:p>
    <w:p w14:paraId="6126EE21" w14:textId="77777777" w:rsidR="00535040" w:rsidRPr="00535040" w:rsidRDefault="00535040" w:rsidP="00535040">
      <w:pPr>
        <w:widowControl w:val="0"/>
        <w:autoSpaceDE w:val="0"/>
        <w:autoSpaceDN w:val="0"/>
        <w:adjustRightInd w:val="0"/>
        <w:jc w:val="both"/>
        <w:rPr>
          <w:sz w:val="28"/>
          <w:szCs w:val="28"/>
        </w:rPr>
      </w:pPr>
      <w:bookmarkStart w:id="16" w:name="Par208"/>
      <w:bookmarkEnd w:id="16"/>
      <w:r w:rsidRPr="00535040">
        <w:rPr>
          <w:sz w:val="28"/>
          <w:szCs w:val="28"/>
        </w:rPr>
        <w:t>л)</w:t>
      </w:r>
      <w:r w:rsidRPr="00535040">
        <w:rPr>
          <w:sz w:val="28"/>
          <w:szCs w:val="28"/>
        </w:rPr>
        <w:tab/>
        <w:t xml:space="preserve">выписка из Единого реестра субъектов малого и среднего </w:t>
      </w:r>
      <w:r w:rsidRPr="00535040">
        <w:rPr>
          <w:sz w:val="28"/>
          <w:szCs w:val="28"/>
        </w:rPr>
        <w:lastRenderedPageBreak/>
        <w:t>предпринимательства;</w:t>
      </w:r>
    </w:p>
    <w:p w14:paraId="2D8A3F82" w14:textId="77777777" w:rsidR="00535040" w:rsidRPr="00535040" w:rsidRDefault="00535040" w:rsidP="00535040">
      <w:pPr>
        <w:widowControl w:val="0"/>
        <w:autoSpaceDE w:val="0"/>
        <w:autoSpaceDN w:val="0"/>
        <w:adjustRightInd w:val="0"/>
        <w:jc w:val="both"/>
        <w:rPr>
          <w:sz w:val="28"/>
          <w:szCs w:val="28"/>
        </w:rPr>
      </w:pPr>
      <w:bookmarkStart w:id="17" w:name="Par209"/>
      <w:bookmarkEnd w:id="17"/>
      <w:r w:rsidRPr="00535040">
        <w:rPr>
          <w:sz w:val="28"/>
          <w:szCs w:val="28"/>
        </w:rPr>
        <w:t>м)</w:t>
      </w:r>
      <w:r w:rsidRPr="00535040">
        <w:rPr>
          <w:sz w:val="28"/>
          <w:szCs w:val="28"/>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2BB317B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sidRPr="00535040">
          <w:rPr>
            <w:sz w:val="28"/>
            <w:szCs w:val="28"/>
          </w:rPr>
          <w:t>подпунктах «а»</w:t>
        </w:r>
      </w:hyperlink>
      <w:r w:rsidRPr="00535040">
        <w:rPr>
          <w:sz w:val="28"/>
          <w:szCs w:val="28"/>
        </w:rPr>
        <w:t xml:space="preserve"> – </w:t>
      </w:r>
      <w:hyperlink w:anchor="Par204" w:tooltip="ж) перечень государственного имущества, предполагаемого к передаче в аренду;" w:history="1">
        <w:r w:rsidRPr="00535040">
          <w:rPr>
            <w:sz w:val="28"/>
            <w:szCs w:val="28"/>
          </w:rPr>
          <w:t>«ж»</w:t>
        </w:r>
      </w:hyperlink>
      <w:r w:rsidRPr="00535040">
        <w:rPr>
          <w:sz w:val="28"/>
          <w:szCs w:val="28"/>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10A0EDB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Документы, указанные в </w:t>
      </w:r>
      <w:hyperlink w:anchor="Par205" w:tooltip="з) выписка из ЕГРЮЛ;" w:history="1">
        <w:r w:rsidRPr="00535040">
          <w:rPr>
            <w:sz w:val="28"/>
            <w:szCs w:val="28"/>
          </w:rPr>
          <w:t>подпунктах «з»</w:t>
        </w:r>
      </w:hyperlink>
      <w:r w:rsidRPr="00535040">
        <w:rPr>
          <w:sz w:val="28"/>
          <w:szCs w:val="28"/>
        </w:rPr>
        <w:t xml:space="preserve"> – </w:t>
      </w:r>
      <w:hyperlink w:anchor="Par208" w:tooltip="л) выписка из Единого реестра субъектов малого и среднего предпринимательства;" w:history="1">
        <w:r w:rsidRPr="00535040">
          <w:rPr>
            <w:sz w:val="28"/>
            <w:szCs w:val="28"/>
          </w:rPr>
          <w:t>«л»</w:t>
        </w:r>
      </w:hyperlink>
      <w:r w:rsidRPr="00535040">
        <w:rPr>
          <w:sz w:val="28"/>
          <w:szCs w:val="28"/>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08CC6E7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sidRPr="00535040">
          <w:rPr>
            <w:sz w:val="28"/>
            <w:szCs w:val="28"/>
          </w:rPr>
          <w:t>подпункте «м»</w:t>
        </w:r>
      </w:hyperlink>
      <w:r w:rsidRPr="00535040">
        <w:rPr>
          <w:sz w:val="28"/>
          <w:szCs w:val="28"/>
        </w:rPr>
        <w:t xml:space="preserve"> настоящего пункта, запрашивается Администрацией в организациях, осуществляющих изготовление технической документации.</w:t>
      </w:r>
    </w:p>
    <w:p w14:paraId="25B6445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5.4.</w:t>
      </w:r>
      <w:r w:rsidRPr="00535040">
        <w:rPr>
          <w:sz w:val="28"/>
          <w:szCs w:val="28"/>
        </w:rPr>
        <w:tab/>
        <w:t>Сроки аренды муниципального имущества определяются договором аренды.</w:t>
      </w:r>
    </w:p>
    <w:p w14:paraId="5C687C2B" w14:textId="77777777" w:rsidR="00535040" w:rsidRPr="00535040" w:rsidRDefault="00535040" w:rsidP="00535040">
      <w:pPr>
        <w:widowControl w:val="0"/>
        <w:autoSpaceDE w:val="0"/>
        <w:autoSpaceDN w:val="0"/>
        <w:adjustRightInd w:val="0"/>
        <w:jc w:val="both"/>
        <w:rPr>
          <w:sz w:val="28"/>
          <w:szCs w:val="28"/>
        </w:rPr>
      </w:pPr>
      <w:bookmarkStart w:id="18" w:name="Par214"/>
      <w:bookmarkEnd w:id="18"/>
      <w:r w:rsidRPr="00535040">
        <w:rPr>
          <w:sz w:val="28"/>
          <w:szCs w:val="28"/>
        </w:rPr>
        <w:t>5.5.</w:t>
      </w:r>
      <w:r w:rsidRPr="00535040">
        <w:rPr>
          <w:sz w:val="28"/>
          <w:szCs w:val="28"/>
        </w:rPr>
        <w:tab/>
        <w:t>Размер годовой арендной платы при предоставлении муниципального имущества муниципального района Татышлинский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органам местного самоуправления Республики Башкортостан определяется в соответствии с Методикой.</w:t>
      </w:r>
    </w:p>
    <w:p w14:paraId="2F70712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Размер годовой арендной платы при предоставлении муниципального имущества муниципального района Татышлинский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sidRPr="00535040">
          <w:rPr>
            <w:sz w:val="28"/>
            <w:szCs w:val="28"/>
          </w:rPr>
          <w:t>абзаце первом</w:t>
        </w:r>
      </w:hyperlink>
      <w:r w:rsidRPr="00535040">
        <w:rPr>
          <w:sz w:val="28"/>
          <w:szCs w:val="28"/>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34" w:history="1">
        <w:r w:rsidRPr="00535040">
          <w:rPr>
            <w:sz w:val="28"/>
            <w:szCs w:val="28"/>
          </w:rPr>
          <w:t>закона</w:t>
        </w:r>
      </w:hyperlink>
      <w:r w:rsidRPr="00535040">
        <w:rPr>
          <w:sz w:val="28"/>
          <w:szCs w:val="28"/>
        </w:rPr>
        <w:t xml:space="preserve"> от 29.07.1998 № 135-ФЗ «Об оценочной деятельности в Российской Федерации», за счет средств арендодателя.</w:t>
      </w:r>
    </w:p>
    <w:p w14:paraId="07B20F2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54FD370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Условия, сроки внесения и расчетные счета для перечисления арендной платы определяются договором аренды.</w:t>
      </w:r>
    </w:p>
    <w:p w14:paraId="1134967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5.6.</w:t>
      </w:r>
      <w:r w:rsidRPr="00535040">
        <w:rPr>
          <w:sz w:val="28"/>
          <w:szCs w:val="28"/>
        </w:rPr>
        <w:tab/>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w:t>
      </w:r>
      <w:r w:rsidRPr="00535040">
        <w:rPr>
          <w:sz w:val="28"/>
          <w:szCs w:val="28"/>
        </w:rPr>
        <w:lastRenderedPageBreak/>
        <w:t>законодательством Российской Федерации.</w:t>
      </w:r>
    </w:p>
    <w:p w14:paraId="297CBF9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5.7.</w:t>
      </w:r>
      <w:r w:rsidRPr="00535040">
        <w:rPr>
          <w:sz w:val="28"/>
          <w:szCs w:val="28"/>
        </w:rPr>
        <w:tab/>
        <w:t xml:space="preserve">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 </w:t>
      </w:r>
    </w:p>
    <w:p w14:paraId="31CF3A2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w:t>
      </w:r>
      <w:r w:rsidRPr="00535040">
        <w:rPr>
          <w:sz w:val="28"/>
          <w:szCs w:val="28"/>
        </w:rPr>
        <w:tab/>
        <w:t>изменение коэффициента расчета годовой арендной платы;</w:t>
      </w:r>
    </w:p>
    <w:p w14:paraId="75F6E7B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w:t>
      </w:r>
      <w:r w:rsidRPr="00535040">
        <w:rPr>
          <w:sz w:val="28"/>
          <w:szCs w:val="28"/>
        </w:rPr>
        <w:tab/>
        <w:t>изменение состава арендованного имущества;</w:t>
      </w:r>
    </w:p>
    <w:p w14:paraId="1C2574B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w:t>
      </w:r>
      <w:r w:rsidRPr="00535040">
        <w:rPr>
          <w:sz w:val="28"/>
          <w:szCs w:val="28"/>
        </w:rPr>
        <w:tab/>
        <w:t>изменение вида разрешенного использования арендуемого имущества;</w:t>
      </w:r>
    </w:p>
    <w:p w14:paraId="63FB3A5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w:t>
      </w:r>
      <w:r w:rsidRPr="00535040">
        <w:rPr>
          <w:sz w:val="28"/>
          <w:szCs w:val="28"/>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35" w:history="1">
        <w:r w:rsidRPr="00535040">
          <w:rPr>
            <w:sz w:val="28"/>
            <w:szCs w:val="28"/>
          </w:rPr>
          <w:t>закона</w:t>
        </w:r>
      </w:hyperlink>
      <w:r w:rsidRPr="00535040">
        <w:rPr>
          <w:sz w:val="28"/>
          <w:szCs w:val="28"/>
        </w:rPr>
        <w:t xml:space="preserve"> от 29.07.1998 № 135-ФЗ «Об оценочной деятельности в Российской Федерации».</w:t>
      </w:r>
    </w:p>
    <w:p w14:paraId="37FAF03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5.8.</w:t>
      </w:r>
      <w:r w:rsidRPr="00535040">
        <w:rPr>
          <w:sz w:val="28"/>
          <w:szCs w:val="28"/>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30DED73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6FF3DD6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5.9.</w:t>
      </w:r>
      <w:r w:rsidRPr="00535040">
        <w:rPr>
          <w:sz w:val="28"/>
          <w:szCs w:val="28"/>
        </w:rPr>
        <w:tab/>
        <w:t>Арендодатель и арендатор оформляют договор о передаче муниципального имущества в аренду.</w:t>
      </w:r>
    </w:p>
    <w:p w14:paraId="7982AD7C" w14:textId="77777777" w:rsidR="00535040" w:rsidRPr="00535040" w:rsidRDefault="00535040" w:rsidP="00535040">
      <w:pPr>
        <w:jc w:val="both"/>
        <w:rPr>
          <w:sz w:val="28"/>
          <w:szCs w:val="28"/>
        </w:rPr>
      </w:pPr>
      <w:r w:rsidRPr="00535040">
        <w:rPr>
          <w:sz w:val="28"/>
          <w:szCs w:val="28"/>
        </w:rPr>
        <w:t>5.10.</w:t>
      </w:r>
      <w:r w:rsidRPr="00535040">
        <w:rPr>
          <w:sz w:val="28"/>
          <w:szCs w:val="28"/>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254656E0" w14:textId="77777777" w:rsidR="00535040" w:rsidRPr="00535040" w:rsidRDefault="00535040" w:rsidP="00535040">
      <w:pPr>
        <w:suppressAutoHyphens/>
        <w:autoSpaceDE w:val="0"/>
        <w:rPr>
          <w:rFonts w:eastAsia="Arial"/>
          <w:sz w:val="28"/>
          <w:szCs w:val="28"/>
          <w:lang w:eastAsia="ar-SA"/>
        </w:rPr>
      </w:pPr>
    </w:p>
    <w:p w14:paraId="167F8759" w14:textId="77777777" w:rsidR="00535040" w:rsidRPr="00535040" w:rsidRDefault="00535040" w:rsidP="00535040">
      <w:pPr>
        <w:jc w:val="center"/>
        <w:rPr>
          <w:b/>
          <w:bCs/>
          <w:sz w:val="28"/>
          <w:szCs w:val="28"/>
        </w:rPr>
      </w:pPr>
      <w:r w:rsidRPr="00535040">
        <w:rPr>
          <w:b/>
          <w:bCs/>
          <w:sz w:val="28"/>
          <w:szCs w:val="28"/>
        </w:rPr>
        <w:t>6.</w:t>
      </w:r>
      <w:r w:rsidRPr="00535040">
        <w:rPr>
          <w:b/>
          <w:bCs/>
          <w:sz w:val="28"/>
          <w:szCs w:val="28"/>
        </w:rPr>
        <w:tab/>
        <w:t>Особенности передачи муниципального имущества в субаренду</w:t>
      </w:r>
    </w:p>
    <w:p w14:paraId="35782F1C" w14:textId="77777777" w:rsidR="00535040" w:rsidRPr="00535040" w:rsidRDefault="00535040" w:rsidP="00535040">
      <w:pPr>
        <w:jc w:val="both"/>
        <w:rPr>
          <w:sz w:val="28"/>
          <w:szCs w:val="28"/>
        </w:rPr>
      </w:pPr>
    </w:p>
    <w:p w14:paraId="5EB40D7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6.1.</w:t>
      </w:r>
      <w:r w:rsidRPr="00535040">
        <w:rPr>
          <w:sz w:val="28"/>
          <w:szCs w:val="28"/>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3C75E60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6.2.</w:t>
      </w:r>
      <w:r w:rsidRPr="00535040">
        <w:rPr>
          <w:sz w:val="28"/>
          <w:szCs w:val="28"/>
        </w:rPr>
        <w:tab/>
        <w:t>При передаче имущества в субаренду ответственным за использование имущества перед арендодателем является арендатор.</w:t>
      </w:r>
    </w:p>
    <w:p w14:paraId="120652D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17A3DF3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04B6F8C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6.3.</w:t>
      </w:r>
      <w:r w:rsidRPr="00535040">
        <w:rPr>
          <w:sz w:val="28"/>
          <w:szCs w:val="28"/>
        </w:rPr>
        <w:tab/>
        <w:t>Для оформления договора субаренды муниципального имущества муниципального района Татышлинский район Республики Башкортостан без проведения торгов представляются следующие документы:</w:t>
      </w:r>
    </w:p>
    <w:p w14:paraId="7A73B6AC" w14:textId="77777777" w:rsidR="00535040" w:rsidRPr="00535040" w:rsidRDefault="00535040" w:rsidP="00535040">
      <w:pPr>
        <w:widowControl w:val="0"/>
        <w:autoSpaceDE w:val="0"/>
        <w:autoSpaceDN w:val="0"/>
        <w:adjustRightInd w:val="0"/>
        <w:jc w:val="both"/>
        <w:rPr>
          <w:sz w:val="28"/>
          <w:szCs w:val="28"/>
        </w:rPr>
      </w:pPr>
      <w:bookmarkStart w:id="19" w:name="Par237"/>
      <w:bookmarkEnd w:id="19"/>
      <w:r w:rsidRPr="00535040">
        <w:rPr>
          <w:sz w:val="28"/>
          <w:szCs w:val="28"/>
        </w:rPr>
        <w:t>а)</w:t>
      </w:r>
      <w:r w:rsidRPr="00535040">
        <w:rPr>
          <w:sz w:val="28"/>
          <w:szCs w:val="28"/>
        </w:rPr>
        <w:tab/>
        <w:t>заявление о предоставлении муниципального имущества в пользование;</w:t>
      </w:r>
    </w:p>
    <w:p w14:paraId="4433DB65" w14:textId="77777777" w:rsidR="00535040" w:rsidRPr="00535040" w:rsidRDefault="00535040" w:rsidP="00535040">
      <w:pPr>
        <w:widowControl w:val="0"/>
        <w:autoSpaceDE w:val="0"/>
        <w:autoSpaceDN w:val="0"/>
        <w:adjustRightInd w:val="0"/>
        <w:spacing w:after="60"/>
        <w:rPr>
          <w:sz w:val="28"/>
          <w:szCs w:val="28"/>
        </w:rPr>
      </w:pPr>
      <w:r w:rsidRPr="00535040">
        <w:rPr>
          <w:sz w:val="28"/>
          <w:szCs w:val="28"/>
        </w:rPr>
        <w:lastRenderedPageBreak/>
        <w:t>б)</w:t>
      </w:r>
      <w:r w:rsidRPr="00535040">
        <w:rPr>
          <w:sz w:val="28"/>
          <w:szCs w:val="28"/>
        </w:rPr>
        <w:tab/>
        <w:t>документ, подтверждающий личность заявителя, а в случае обращения представителя</w:t>
      </w:r>
      <w:r w:rsidRPr="00535040">
        <w:rPr>
          <w:sz w:val="28"/>
          <w:szCs w:val="28"/>
          <w:lang w:val="en-US"/>
        </w:rPr>
        <w:t> </w:t>
      </w:r>
      <w:r w:rsidRPr="00535040">
        <w:rPr>
          <w:sz w:val="28"/>
          <w:szCs w:val="28"/>
        </w:rPr>
        <w:t>документ, подтверждающий полномочия представителя в соответствии с законодательством Российской Федерации, и их копии;</w:t>
      </w:r>
    </w:p>
    <w:p w14:paraId="147495B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w:t>
      </w:r>
      <w:r w:rsidRPr="00535040">
        <w:rPr>
          <w:sz w:val="28"/>
          <w:szCs w:val="28"/>
        </w:rPr>
        <w:tab/>
        <w:t>учредительные документы юридического лица со всеми изменениями и дополнениями на дату подачи заявления и их копии;</w:t>
      </w:r>
    </w:p>
    <w:p w14:paraId="57A0A07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w:t>
      </w:r>
      <w:r w:rsidRPr="00535040">
        <w:rPr>
          <w:sz w:val="28"/>
          <w:szCs w:val="28"/>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6" w:history="1">
        <w:r w:rsidRPr="00535040">
          <w:rPr>
            <w:sz w:val="28"/>
            <w:szCs w:val="28"/>
          </w:rPr>
          <w:t>Кодексом</w:t>
        </w:r>
      </w:hyperlink>
      <w:r w:rsidRPr="00535040">
        <w:rPr>
          <w:sz w:val="28"/>
          <w:szCs w:val="28"/>
        </w:rPr>
        <w:t xml:space="preserve"> Российской Федерации об административных правонарушениях;</w:t>
      </w:r>
    </w:p>
    <w:p w14:paraId="4839C3C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д)</w:t>
      </w:r>
      <w:r w:rsidRPr="00535040">
        <w:rPr>
          <w:sz w:val="28"/>
          <w:szCs w:val="28"/>
        </w:rPr>
        <w:tab/>
        <w:t>документы, подтверждающие отсутствие задолженности по коммунальным и эксплуатационным услугам;</w:t>
      </w:r>
    </w:p>
    <w:p w14:paraId="6B18D0D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е)</w:t>
      </w:r>
      <w:r w:rsidRPr="00535040">
        <w:rPr>
          <w:sz w:val="28"/>
          <w:szCs w:val="28"/>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2105AE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ж)</w:t>
      </w:r>
      <w:r w:rsidRPr="00535040">
        <w:rPr>
          <w:sz w:val="28"/>
          <w:szCs w:val="28"/>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387C8D43" w14:textId="77777777" w:rsidR="00535040" w:rsidRPr="00535040" w:rsidRDefault="00535040" w:rsidP="00535040">
      <w:pPr>
        <w:widowControl w:val="0"/>
        <w:autoSpaceDE w:val="0"/>
        <w:autoSpaceDN w:val="0"/>
        <w:adjustRightInd w:val="0"/>
        <w:jc w:val="both"/>
        <w:rPr>
          <w:sz w:val="28"/>
          <w:szCs w:val="28"/>
        </w:rPr>
      </w:pPr>
      <w:bookmarkStart w:id="20" w:name="Par244"/>
      <w:bookmarkEnd w:id="20"/>
      <w:r w:rsidRPr="00535040">
        <w:rPr>
          <w:sz w:val="28"/>
          <w:szCs w:val="28"/>
        </w:rPr>
        <w:t>з)</w:t>
      </w:r>
      <w:r w:rsidRPr="00535040">
        <w:rPr>
          <w:sz w:val="28"/>
          <w:szCs w:val="28"/>
        </w:rPr>
        <w:tab/>
        <w:t>перечень муниципального имущества, предполагаемого к передаче в субаренду;</w:t>
      </w:r>
    </w:p>
    <w:p w14:paraId="1D441D68" w14:textId="77777777" w:rsidR="00535040" w:rsidRPr="00535040" w:rsidRDefault="00535040" w:rsidP="00535040">
      <w:pPr>
        <w:widowControl w:val="0"/>
        <w:autoSpaceDE w:val="0"/>
        <w:autoSpaceDN w:val="0"/>
        <w:adjustRightInd w:val="0"/>
        <w:jc w:val="both"/>
        <w:rPr>
          <w:sz w:val="28"/>
          <w:szCs w:val="28"/>
        </w:rPr>
      </w:pPr>
      <w:bookmarkStart w:id="21" w:name="Par245"/>
      <w:bookmarkEnd w:id="21"/>
      <w:r w:rsidRPr="00535040">
        <w:rPr>
          <w:sz w:val="28"/>
          <w:szCs w:val="28"/>
        </w:rPr>
        <w:t>и)</w:t>
      </w:r>
      <w:r w:rsidRPr="00535040">
        <w:rPr>
          <w:sz w:val="28"/>
          <w:szCs w:val="28"/>
        </w:rPr>
        <w:tab/>
        <w:t>выписка из ЕГРЮЛ;</w:t>
      </w:r>
    </w:p>
    <w:p w14:paraId="5928DEF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w:t>
      </w:r>
      <w:r w:rsidRPr="00535040">
        <w:rPr>
          <w:sz w:val="28"/>
          <w:szCs w:val="28"/>
        </w:rPr>
        <w:tab/>
        <w:t>выписка из ЕГРИП;</w:t>
      </w:r>
    </w:p>
    <w:p w14:paraId="0FFFA9A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л)</w:t>
      </w:r>
      <w:r w:rsidRPr="00535040">
        <w:rPr>
          <w:sz w:val="28"/>
          <w:szCs w:val="28"/>
        </w:rPr>
        <w:tab/>
        <w:t>выписка из ЕГРН;</w:t>
      </w:r>
    </w:p>
    <w:p w14:paraId="5E1CAE1B" w14:textId="77777777" w:rsidR="00535040" w:rsidRPr="00535040" w:rsidRDefault="00535040" w:rsidP="00535040">
      <w:pPr>
        <w:widowControl w:val="0"/>
        <w:autoSpaceDE w:val="0"/>
        <w:autoSpaceDN w:val="0"/>
        <w:adjustRightInd w:val="0"/>
        <w:jc w:val="both"/>
        <w:rPr>
          <w:sz w:val="28"/>
          <w:szCs w:val="28"/>
        </w:rPr>
      </w:pPr>
      <w:bookmarkStart w:id="22" w:name="Par248"/>
      <w:bookmarkEnd w:id="22"/>
      <w:r w:rsidRPr="00535040">
        <w:rPr>
          <w:sz w:val="28"/>
          <w:szCs w:val="28"/>
        </w:rPr>
        <w:t>м)</w:t>
      </w:r>
      <w:r w:rsidRPr="00535040">
        <w:rPr>
          <w:sz w:val="28"/>
          <w:szCs w:val="28"/>
        </w:rPr>
        <w:tab/>
        <w:t>выписка из Единого реестра субъектов малого и среднего предпринимательства;</w:t>
      </w:r>
    </w:p>
    <w:p w14:paraId="0D50295D" w14:textId="77777777" w:rsidR="00535040" w:rsidRPr="00535040" w:rsidRDefault="00535040" w:rsidP="00535040">
      <w:pPr>
        <w:widowControl w:val="0"/>
        <w:autoSpaceDE w:val="0"/>
        <w:autoSpaceDN w:val="0"/>
        <w:adjustRightInd w:val="0"/>
        <w:jc w:val="both"/>
        <w:rPr>
          <w:sz w:val="28"/>
          <w:szCs w:val="28"/>
        </w:rPr>
      </w:pPr>
      <w:bookmarkStart w:id="23" w:name="Par249"/>
      <w:bookmarkEnd w:id="23"/>
      <w:r w:rsidRPr="00535040">
        <w:rPr>
          <w:sz w:val="28"/>
          <w:szCs w:val="28"/>
        </w:rPr>
        <w:t>н)</w:t>
      </w:r>
      <w:r w:rsidRPr="00535040">
        <w:rPr>
          <w:sz w:val="28"/>
          <w:szCs w:val="28"/>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574F894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sidRPr="00535040">
          <w:rPr>
            <w:sz w:val="28"/>
            <w:szCs w:val="28"/>
          </w:rPr>
          <w:t>подпунктах «а»</w:t>
        </w:r>
      </w:hyperlink>
      <w:r w:rsidRPr="00535040">
        <w:rPr>
          <w:sz w:val="28"/>
          <w:szCs w:val="28"/>
        </w:rPr>
        <w:t xml:space="preserve"> – </w:t>
      </w:r>
      <w:hyperlink w:anchor="Par244" w:tooltip="з) перечень государственного имущества, предполагаемого к передаче в субаренду;" w:history="1">
        <w:r w:rsidRPr="00535040">
          <w:rPr>
            <w:sz w:val="28"/>
            <w:szCs w:val="28"/>
          </w:rPr>
          <w:t>«з»</w:t>
        </w:r>
      </w:hyperlink>
      <w:r w:rsidRPr="00535040">
        <w:rPr>
          <w:sz w:val="28"/>
          <w:szCs w:val="28"/>
        </w:rPr>
        <w:t xml:space="preserve"> настоящего пункта, представляются в Администрацию заявителем самостоятельно непосредственно в адрес Администрации, в том числе посредством почтовой связи.</w:t>
      </w:r>
    </w:p>
    <w:p w14:paraId="21538234" w14:textId="77777777" w:rsidR="00535040" w:rsidRPr="00535040" w:rsidRDefault="00535040" w:rsidP="00535040">
      <w:pPr>
        <w:widowControl w:val="0"/>
        <w:tabs>
          <w:tab w:val="left" w:pos="142"/>
          <w:tab w:val="left" w:pos="993"/>
          <w:tab w:val="left" w:pos="9781"/>
        </w:tabs>
        <w:autoSpaceDE w:val="0"/>
        <w:autoSpaceDN w:val="0"/>
        <w:adjustRightInd w:val="0"/>
        <w:jc w:val="both"/>
        <w:rPr>
          <w:sz w:val="28"/>
          <w:szCs w:val="28"/>
        </w:rPr>
      </w:pPr>
      <w:r w:rsidRPr="00535040">
        <w:rPr>
          <w:sz w:val="28"/>
          <w:szCs w:val="28"/>
        </w:rPr>
        <w:t xml:space="preserve">Документы, указанные в </w:t>
      </w:r>
      <w:hyperlink w:anchor="Par245" w:tooltip="и) выписка из ЕГРЮЛ;" w:history="1">
        <w:r w:rsidRPr="00535040">
          <w:rPr>
            <w:sz w:val="28"/>
            <w:szCs w:val="28"/>
          </w:rPr>
          <w:t>подпунктах «и»</w:t>
        </w:r>
      </w:hyperlink>
      <w:r w:rsidRPr="00535040">
        <w:rPr>
          <w:sz w:val="28"/>
          <w:szCs w:val="28"/>
        </w:rPr>
        <w:t xml:space="preserve"> – </w:t>
      </w:r>
      <w:hyperlink w:anchor="Par248" w:tooltip="м) выписка из Единого реестра субъектов малого и среднего предпринимательства;" w:history="1">
        <w:r w:rsidRPr="00535040">
          <w:rPr>
            <w:sz w:val="28"/>
            <w:szCs w:val="28"/>
          </w:rPr>
          <w:t>«м»</w:t>
        </w:r>
      </w:hyperlink>
      <w:r w:rsidRPr="00535040">
        <w:rPr>
          <w:sz w:val="28"/>
          <w:szCs w:val="28"/>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1BB6CAF3" w14:textId="77777777" w:rsidR="00535040" w:rsidRPr="00535040" w:rsidRDefault="00535040" w:rsidP="00535040">
      <w:pPr>
        <w:widowControl w:val="0"/>
        <w:tabs>
          <w:tab w:val="left" w:pos="284"/>
        </w:tabs>
        <w:autoSpaceDE w:val="0"/>
        <w:autoSpaceDN w:val="0"/>
        <w:adjustRightInd w:val="0"/>
        <w:jc w:val="both"/>
        <w:rPr>
          <w:sz w:val="28"/>
          <w:szCs w:val="28"/>
        </w:rPr>
      </w:pPr>
      <w:r w:rsidRPr="00535040">
        <w:rPr>
          <w:sz w:val="28"/>
          <w:szCs w:val="28"/>
        </w:rP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sidRPr="00535040">
          <w:rPr>
            <w:sz w:val="28"/>
            <w:szCs w:val="28"/>
          </w:rPr>
          <w:t>подпункте «н»</w:t>
        </w:r>
      </w:hyperlink>
      <w:r w:rsidRPr="00535040">
        <w:rPr>
          <w:sz w:val="28"/>
          <w:szCs w:val="28"/>
        </w:rPr>
        <w:t xml:space="preserve"> настоящего пункта, запрашивается Администрацией в организациях, осуществляющих изготовление технической </w:t>
      </w:r>
      <w:r w:rsidRPr="00535040">
        <w:rPr>
          <w:sz w:val="28"/>
          <w:szCs w:val="28"/>
        </w:rPr>
        <w:lastRenderedPageBreak/>
        <w:t>документации.</w:t>
      </w:r>
    </w:p>
    <w:p w14:paraId="4E949FB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6.4.</w:t>
      </w:r>
      <w:r w:rsidRPr="00535040">
        <w:rPr>
          <w:sz w:val="28"/>
          <w:szCs w:val="28"/>
        </w:rPr>
        <w:tab/>
        <w:t>В месячный срок с момента согласования заявки о передаче в субаренду части арендуемого имущества договор субаренды, должен быть представлен заявителем в Администрацию.</w:t>
      </w:r>
    </w:p>
    <w:p w14:paraId="36C1499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6.5.</w:t>
      </w:r>
      <w:r w:rsidRPr="00535040">
        <w:rPr>
          <w:sz w:val="28"/>
          <w:szCs w:val="28"/>
        </w:rPr>
        <w:tab/>
        <w:t>Арендная плата за субаренду муниципального имущества перечисляется на расчетный счет арендатора, включая налог на добавленную стоимость.</w:t>
      </w:r>
    </w:p>
    <w:p w14:paraId="302FF7B9" w14:textId="77777777" w:rsidR="00535040" w:rsidRPr="00535040" w:rsidRDefault="00535040" w:rsidP="00535040">
      <w:pPr>
        <w:suppressAutoHyphens/>
        <w:autoSpaceDE w:val="0"/>
        <w:jc w:val="both"/>
        <w:rPr>
          <w:rFonts w:eastAsia="Arial" w:cs="Arial"/>
          <w:sz w:val="22"/>
          <w:szCs w:val="22"/>
          <w:lang w:eastAsia="ar-SA"/>
        </w:rPr>
      </w:pPr>
      <w:r w:rsidRPr="00535040">
        <w:rPr>
          <w:rFonts w:eastAsia="Arial"/>
          <w:sz w:val="28"/>
          <w:szCs w:val="28"/>
          <w:lang w:eastAsia="ar-SA"/>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w:t>
      </w:r>
    </w:p>
    <w:p w14:paraId="3B3F48F4" w14:textId="77777777" w:rsidR="00535040" w:rsidRPr="00535040" w:rsidRDefault="00535040" w:rsidP="00535040">
      <w:pPr>
        <w:rPr>
          <w:sz w:val="27"/>
          <w:szCs w:val="27"/>
        </w:rPr>
      </w:pPr>
    </w:p>
    <w:p w14:paraId="05DE7CD4" w14:textId="40B0D52B" w:rsidR="00535040" w:rsidRPr="00535040" w:rsidRDefault="00535040" w:rsidP="00535040">
      <w:pPr>
        <w:pageBreakBefore/>
        <w:suppressAutoHyphens/>
        <w:autoSpaceDE w:val="0"/>
        <w:rPr>
          <w:rFonts w:eastAsia="Arial" w:cs="Arial"/>
          <w:lang w:eastAsia="ar-SA"/>
        </w:rPr>
      </w:pPr>
      <w:r>
        <w:rPr>
          <w:rFonts w:eastAsia="Arial" w:cs="Arial"/>
          <w:lang w:eastAsia="ar-SA"/>
        </w:rPr>
        <w:lastRenderedPageBreak/>
        <w:t xml:space="preserve">                                                                                                                     </w:t>
      </w:r>
      <w:r w:rsidRPr="00535040">
        <w:rPr>
          <w:rFonts w:eastAsia="Arial" w:cs="Arial"/>
          <w:lang w:eastAsia="ar-SA"/>
        </w:rPr>
        <w:t>Приложение № 2</w:t>
      </w:r>
    </w:p>
    <w:p w14:paraId="43678FBB" w14:textId="763DFF1A" w:rsidR="00535040" w:rsidRPr="00535040" w:rsidRDefault="00535040" w:rsidP="00535040">
      <w:pPr>
        <w:suppressAutoHyphens/>
        <w:autoSpaceDE w:val="0"/>
        <w:rPr>
          <w:rFonts w:eastAsia="Arial" w:cs="Arial"/>
          <w:lang w:eastAsia="ar-SA"/>
        </w:rPr>
      </w:pPr>
      <w:r>
        <w:rPr>
          <w:rFonts w:eastAsia="Arial" w:cs="Arial"/>
          <w:lang w:eastAsia="ar-SA"/>
        </w:rPr>
        <w:t xml:space="preserve">                                                                                                          </w:t>
      </w:r>
      <w:r w:rsidRPr="00535040">
        <w:rPr>
          <w:rFonts w:eastAsia="Arial" w:cs="Arial"/>
          <w:lang w:eastAsia="ar-SA"/>
        </w:rPr>
        <w:t xml:space="preserve">к решению Совета сельского     </w:t>
      </w:r>
    </w:p>
    <w:p w14:paraId="7701D40B" w14:textId="7F734AC9" w:rsidR="00535040" w:rsidRPr="00535040" w:rsidRDefault="00535040" w:rsidP="00535040">
      <w:pPr>
        <w:suppressAutoHyphens/>
        <w:autoSpaceDE w:val="0"/>
        <w:rPr>
          <w:rFonts w:eastAsia="Arial" w:cs="Arial"/>
          <w:lang w:eastAsia="ar-SA"/>
        </w:rPr>
      </w:pPr>
      <w:r>
        <w:rPr>
          <w:rFonts w:eastAsia="Arial" w:cs="Arial"/>
          <w:lang w:eastAsia="ar-SA"/>
        </w:rPr>
        <w:t xml:space="preserve">                                                                                                          </w:t>
      </w:r>
      <w:r w:rsidRPr="00535040">
        <w:rPr>
          <w:rFonts w:eastAsia="Arial" w:cs="Arial"/>
          <w:lang w:eastAsia="ar-SA"/>
        </w:rPr>
        <w:t xml:space="preserve">поселения Кальмияровский    </w:t>
      </w:r>
    </w:p>
    <w:p w14:paraId="1C30A568" w14:textId="77777777" w:rsidR="00535040" w:rsidRPr="00535040" w:rsidRDefault="00535040" w:rsidP="00535040">
      <w:pPr>
        <w:suppressAutoHyphens/>
        <w:autoSpaceDE w:val="0"/>
        <w:rPr>
          <w:rFonts w:eastAsia="Arial" w:cs="Arial"/>
          <w:lang w:eastAsia="ar-SA"/>
        </w:rPr>
      </w:pPr>
      <w:r w:rsidRPr="00535040">
        <w:rPr>
          <w:rFonts w:eastAsia="Arial" w:cs="Arial"/>
          <w:lang w:eastAsia="ar-SA"/>
        </w:rPr>
        <w:t xml:space="preserve">                                                                                                          сельсовет муниципального  </w:t>
      </w:r>
    </w:p>
    <w:p w14:paraId="1146408E" w14:textId="77777777" w:rsidR="00535040" w:rsidRPr="00535040" w:rsidRDefault="00535040" w:rsidP="00535040">
      <w:pPr>
        <w:suppressAutoHyphens/>
        <w:autoSpaceDE w:val="0"/>
        <w:rPr>
          <w:rFonts w:eastAsia="Arial" w:cs="Arial"/>
          <w:lang w:eastAsia="ar-SA"/>
        </w:rPr>
      </w:pPr>
      <w:r w:rsidRPr="00535040">
        <w:rPr>
          <w:rFonts w:eastAsia="Arial" w:cs="Arial"/>
          <w:lang w:eastAsia="ar-SA"/>
        </w:rPr>
        <w:t xml:space="preserve">                                                                                                          района  Татышлинский  </w:t>
      </w:r>
    </w:p>
    <w:p w14:paraId="4F273CC9" w14:textId="77777777" w:rsidR="00535040" w:rsidRPr="00535040" w:rsidRDefault="00535040" w:rsidP="00535040">
      <w:pPr>
        <w:suppressAutoHyphens/>
        <w:autoSpaceDE w:val="0"/>
        <w:rPr>
          <w:rFonts w:eastAsia="Arial" w:cs="Arial"/>
          <w:lang w:eastAsia="ar-SA"/>
        </w:rPr>
      </w:pPr>
      <w:r w:rsidRPr="00535040">
        <w:rPr>
          <w:rFonts w:eastAsia="Arial" w:cs="Arial"/>
          <w:lang w:eastAsia="ar-SA"/>
        </w:rPr>
        <w:t xml:space="preserve">                                                                                                          район Республики       </w:t>
      </w:r>
    </w:p>
    <w:p w14:paraId="2F53C383" w14:textId="77777777" w:rsidR="00535040" w:rsidRPr="00535040" w:rsidRDefault="00535040" w:rsidP="00535040">
      <w:pPr>
        <w:suppressAutoHyphens/>
        <w:autoSpaceDE w:val="0"/>
        <w:rPr>
          <w:rFonts w:eastAsia="Arial" w:cs="Arial"/>
          <w:lang w:eastAsia="ar-SA"/>
        </w:rPr>
      </w:pPr>
      <w:r w:rsidRPr="00535040">
        <w:rPr>
          <w:rFonts w:eastAsia="Arial" w:cs="Arial"/>
          <w:lang w:eastAsia="ar-SA"/>
        </w:rPr>
        <w:t xml:space="preserve">                                                                                                          Башкортостан</w:t>
      </w:r>
    </w:p>
    <w:p w14:paraId="3B803FEC" w14:textId="68E7CB5F" w:rsidR="00535040" w:rsidRPr="00535040" w:rsidRDefault="00535040" w:rsidP="00535040">
      <w:pPr>
        <w:suppressAutoHyphens/>
        <w:autoSpaceDE w:val="0"/>
        <w:rPr>
          <w:rFonts w:eastAsia="Arial" w:cs="Arial"/>
          <w:lang w:eastAsia="ar-SA"/>
        </w:rPr>
      </w:pPr>
      <w:r>
        <w:rPr>
          <w:rFonts w:eastAsia="Arial" w:cs="Arial"/>
          <w:lang w:eastAsia="ar-SA"/>
        </w:rPr>
        <w:t xml:space="preserve">                                                                                                          </w:t>
      </w:r>
      <w:r w:rsidRPr="00535040">
        <w:rPr>
          <w:rFonts w:eastAsia="Arial" w:cs="Arial"/>
          <w:lang w:eastAsia="ar-SA"/>
        </w:rPr>
        <w:t xml:space="preserve">от «02» июня  2022 г. №252 </w:t>
      </w:r>
    </w:p>
    <w:p w14:paraId="42211794" w14:textId="77777777" w:rsidR="00535040" w:rsidRPr="00535040" w:rsidRDefault="00535040" w:rsidP="00535040">
      <w:pPr>
        <w:suppressAutoHyphens/>
        <w:autoSpaceDE w:val="0"/>
        <w:rPr>
          <w:rFonts w:eastAsia="Arial" w:cs="Courier New"/>
          <w:sz w:val="22"/>
          <w:szCs w:val="22"/>
          <w:lang w:eastAsia="ar-SA"/>
        </w:rPr>
      </w:pPr>
    </w:p>
    <w:p w14:paraId="0A925040" w14:textId="77777777" w:rsidR="00535040" w:rsidRPr="00535040" w:rsidRDefault="00535040" w:rsidP="00535040">
      <w:pPr>
        <w:suppressAutoHyphens/>
        <w:autoSpaceDE w:val="0"/>
        <w:rPr>
          <w:rFonts w:eastAsia="Arial" w:cs="Courier New"/>
          <w:sz w:val="22"/>
          <w:szCs w:val="22"/>
          <w:lang w:eastAsia="ar-SA"/>
        </w:rPr>
      </w:pPr>
    </w:p>
    <w:p w14:paraId="2A1D65AB" w14:textId="77777777" w:rsidR="00535040" w:rsidRPr="00535040" w:rsidRDefault="00535040" w:rsidP="00535040">
      <w:pPr>
        <w:suppressAutoHyphens/>
        <w:autoSpaceDE w:val="0"/>
        <w:jc w:val="center"/>
        <w:rPr>
          <w:rFonts w:eastAsia="Arial" w:cs="Arial"/>
          <w:b/>
          <w:bCs/>
          <w:sz w:val="28"/>
          <w:szCs w:val="28"/>
          <w:lang w:eastAsia="ar-SA"/>
        </w:rPr>
      </w:pPr>
      <w:r w:rsidRPr="00535040">
        <w:rPr>
          <w:rFonts w:eastAsia="Arial" w:cs="Arial"/>
          <w:b/>
          <w:bCs/>
          <w:sz w:val="28"/>
          <w:szCs w:val="28"/>
          <w:lang w:eastAsia="ar-SA"/>
        </w:rPr>
        <w:t>МЕТОДИКА</w:t>
      </w:r>
    </w:p>
    <w:p w14:paraId="44D2105C" w14:textId="77777777" w:rsidR="00535040" w:rsidRPr="00535040" w:rsidRDefault="00535040" w:rsidP="00535040">
      <w:pPr>
        <w:suppressAutoHyphens/>
        <w:autoSpaceDE w:val="0"/>
        <w:jc w:val="center"/>
        <w:rPr>
          <w:rFonts w:eastAsia="Arial" w:cs="Arial"/>
          <w:b/>
          <w:bCs/>
          <w:sz w:val="28"/>
          <w:szCs w:val="28"/>
          <w:lang w:eastAsia="ar-SA"/>
        </w:rPr>
      </w:pPr>
      <w:r w:rsidRPr="00535040">
        <w:rPr>
          <w:rFonts w:eastAsia="Arial" w:cs="Arial"/>
          <w:b/>
          <w:bCs/>
          <w:sz w:val="28"/>
          <w:szCs w:val="28"/>
          <w:lang w:eastAsia="ar-SA"/>
        </w:rPr>
        <w:t xml:space="preserve">определения годовой арендной платы за </w:t>
      </w:r>
    </w:p>
    <w:p w14:paraId="49CA7EF3" w14:textId="77777777" w:rsidR="00535040" w:rsidRPr="00535040" w:rsidRDefault="00535040" w:rsidP="00535040">
      <w:pPr>
        <w:suppressAutoHyphens/>
        <w:autoSpaceDE w:val="0"/>
        <w:jc w:val="center"/>
        <w:rPr>
          <w:rFonts w:eastAsia="Arial" w:cs="Arial"/>
          <w:b/>
          <w:bCs/>
          <w:lang w:eastAsia="ar-SA"/>
        </w:rPr>
      </w:pPr>
      <w:r w:rsidRPr="00535040">
        <w:rPr>
          <w:rFonts w:eastAsia="Arial" w:cs="Arial"/>
          <w:b/>
          <w:bCs/>
          <w:sz w:val="28"/>
          <w:szCs w:val="28"/>
          <w:lang w:eastAsia="ar-SA"/>
        </w:rPr>
        <w:t>пользование муниципальным имуществом сельского поселения  Кальмияровский сельсовет муниципального района Татышлинский район Республики Башкортостан</w:t>
      </w:r>
    </w:p>
    <w:p w14:paraId="78750ED5" w14:textId="77777777" w:rsidR="00535040" w:rsidRPr="00535040" w:rsidRDefault="00535040" w:rsidP="00535040">
      <w:pPr>
        <w:suppressAutoHyphens/>
        <w:autoSpaceDE w:val="0"/>
        <w:rPr>
          <w:rFonts w:eastAsia="Arial" w:cs="Courier New"/>
          <w:sz w:val="22"/>
          <w:szCs w:val="22"/>
          <w:lang w:eastAsia="ar-SA"/>
        </w:rPr>
      </w:pPr>
    </w:p>
    <w:p w14:paraId="3DC70A6C" w14:textId="77777777" w:rsidR="00535040" w:rsidRPr="00535040" w:rsidRDefault="00535040" w:rsidP="00535040">
      <w:pPr>
        <w:widowControl w:val="0"/>
        <w:autoSpaceDE w:val="0"/>
        <w:autoSpaceDN w:val="0"/>
        <w:adjustRightInd w:val="0"/>
        <w:jc w:val="center"/>
        <w:outlineLvl w:val="1"/>
        <w:rPr>
          <w:b/>
          <w:bCs/>
          <w:sz w:val="28"/>
          <w:szCs w:val="28"/>
        </w:rPr>
      </w:pPr>
      <w:r w:rsidRPr="00535040">
        <w:rPr>
          <w:b/>
          <w:bCs/>
          <w:sz w:val="28"/>
          <w:szCs w:val="28"/>
        </w:rPr>
        <w:t>1.</w:t>
      </w:r>
      <w:r w:rsidRPr="00535040">
        <w:rPr>
          <w:b/>
          <w:bCs/>
          <w:sz w:val="28"/>
          <w:szCs w:val="28"/>
        </w:rPr>
        <w:tab/>
        <w:t>Общие положения</w:t>
      </w:r>
    </w:p>
    <w:p w14:paraId="17E7B39E" w14:textId="77777777" w:rsidR="00535040" w:rsidRPr="00535040" w:rsidRDefault="00535040" w:rsidP="00535040">
      <w:pPr>
        <w:widowControl w:val="0"/>
        <w:autoSpaceDE w:val="0"/>
        <w:autoSpaceDN w:val="0"/>
        <w:adjustRightInd w:val="0"/>
        <w:jc w:val="both"/>
        <w:rPr>
          <w:sz w:val="28"/>
          <w:szCs w:val="28"/>
        </w:rPr>
      </w:pPr>
    </w:p>
    <w:p w14:paraId="2EE27AD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1.1.</w:t>
      </w:r>
      <w:r w:rsidRPr="00535040">
        <w:rPr>
          <w:sz w:val="28"/>
          <w:szCs w:val="28"/>
        </w:rPr>
        <w:tab/>
        <w:t xml:space="preserve">Настоящая Методика регламентирует порядок определения годовой арендной платы за пользование муниципальным имуществом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законодательством и </w:t>
      </w:r>
      <w:hyperlink w:anchor="Par50" w:tooltip="ПОРЯДОК" w:history="1">
        <w:r w:rsidRPr="00535040">
          <w:rPr>
            <w:sz w:val="28"/>
            <w:szCs w:val="28"/>
          </w:rPr>
          <w:t>Порядком</w:t>
        </w:r>
      </w:hyperlink>
      <w:r w:rsidRPr="00535040">
        <w:rPr>
          <w:sz w:val="28"/>
          <w:szCs w:val="28"/>
        </w:rPr>
        <w:t xml:space="preserve"> оформления прав пользования муниципальным имуществом</w:t>
      </w:r>
      <w:r w:rsidRPr="00535040">
        <w:t xml:space="preserve"> </w:t>
      </w:r>
      <w:r w:rsidRPr="00535040">
        <w:rPr>
          <w:sz w:val="28"/>
          <w:szCs w:val="28"/>
        </w:rPr>
        <w:t xml:space="preserve">сельского поселения  Кальмияровский сельсовет </w:t>
      </w:r>
      <w:r w:rsidRPr="00535040">
        <w:rPr>
          <w:color w:val="000000"/>
          <w:sz w:val="28"/>
          <w:szCs w:val="28"/>
        </w:rPr>
        <w:t xml:space="preserve">муниципального района Татышлинский район </w:t>
      </w:r>
      <w:r w:rsidRPr="00535040">
        <w:rPr>
          <w:sz w:val="28"/>
          <w:szCs w:val="28"/>
        </w:rPr>
        <w:t>Республики Башкортостан.</w:t>
      </w:r>
    </w:p>
    <w:p w14:paraId="418F0D5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1.2.</w:t>
      </w:r>
      <w:r w:rsidRPr="00535040">
        <w:rPr>
          <w:sz w:val="28"/>
          <w:szCs w:val="28"/>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27FF221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1.3.</w:t>
      </w:r>
      <w:r w:rsidRPr="00535040">
        <w:rPr>
          <w:sz w:val="28"/>
          <w:szCs w:val="28"/>
        </w:rPr>
        <w:tab/>
        <w:t>Для целей расчета стоимости арендной платы количество дней в году принимается равным 365.</w:t>
      </w:r>
    </w:p>
    <w:p w14:paraId="01CB8647" w14:textId="77777777" w:rsidR="00535040" w:rsidRPr="00535040" w:rsidRDefault="00535040" w:rsidP="00535040">
      <w:pPr>
        <w:widowControl w:val="0"/>
        <w:shd w:val="clear" w:color="auto" w:fill="FFFFFF"/>
        <w:suppressAutoHyphens/>
        <w:autoSpaceDE w:val="0"/>
        <w:jc w:val="both"/>
        <w:rPr>
          <w:sz w:val="28"/>
          <w:szCs w:val="28"/>
          <w:lang w:eastAsia="ar-SA"/>
        </w:rPr>
      </w:pPr>
      <w:r w:rsidRPr="00535040">
        <w:rPr>
          <w:sz w:val="28"/>
          <w:szCs w:val="28"/>
          <w:lang w:eastAsia="ar-SA"/>
        </w:rPr>
        <w:t>1.4. При заключении с субъектами малого и среднего предпринимательства и физическими лицами, не являющимся индивидуальными предпринимателями и применяющим специальный налоговый режим «Налог на профессиональный доход», договоров аренды в отношении муниципального имущества сельского поселения  Кальмияровский сельсовет муниципального района Татышлинский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период):</w:t>
      </w:r>
    </w:p>
    <w:p w14:paraId="77EB14ED" w14:textId="77777777" w:rsidR="00535040" w:rsidRPr="00535040" w:rsidRDefault="00535040" w:rsidP="00535040">
      <w:pPr>
        <w:widowControl w:val="0"/>
        <w:shd w:val="clear" w:color="auto" w:fill="FFFFFF"/>
        <w:suppressAutoHyphens/>
        <w:autoSpaceDE w:val="0"/>
        <w:spacing w:line="326" w:lineRule="exact"/>
        <w:ind w:right="19"/>
        <w:jc w:val="both"/>
        <w:rPr>
          <w:sz w:val="28"/>
          <w:szCs w:val="28"/>
          <w:lang w:eastAsia="ar-SA"/>
        </w:rPr>
      </w:pPr>
      <w:r w:rsidRPr="00535040">
        <w:rPr>
          <w:sz w:val="28"/>
          <w:szCs w:val="28"/>
          <w:lang w:eastAsia="ar-SA"/>
        </w:rPr>
        <w:t>в первый год аренды - 40 процентов от размера арендной платы;</w:t>
      </w:r>
    </w:p>
    <w:p w14:paraId="108EBEB7" w14:textId="77777777" w:rsidR="00535040" w:rsidRPr="00535040" w:rsidRDefault="00535040" w:rsidP="00535040">
      <w:pPr>
        <w:widowControl w:val="0"/>
        <w:shd w:val="clear" w:color="auto" w:fill="FFFFFF"/>
        <w:suppressAutoHyphens/>
        <w:autoSpaceDE w:val="0"/>
        <w:spacing w:line="326" w:lineRule="exact"/>
        <w:ind w:right="10"/>
        <w:jc w:val="both"/>
        <w:rPr>
          <w:sz w:val="28"/>
          <w:szCs w:val="28"/>
          <w:lang w:eastAsia="ar-SA"/>
        </w:rPr>
      </w:pPr>
      <w:r w:rsidRPr="00535040">
        <w:rPr>
          <w:sz w:val="28"/>
          <w:szCs w:val="28"/>
          <w:lang w:eastAsia="ar-SA"/>
        </w:rPr>
        <w:t>во второй год аренды - 60 процентов от размера арендной платы;</w:t>
      </w:r>
    </w:p>
    <w:p w14:paraId="4F372B33" w14:textId="77777777" w:rsidR="00535040" w:rsidRPr="00535040" w:rsidRDefault="00535040" w:rsidP="00535040">
      <w:pPr>
        <w:widowControl w:val="0"/>
        <w:shd w:val="clear" w:color="auto" w:fill="FFFFFF"/>
        <w:suppressAutoHyphens/>
        <w:autoSpaceDE w:val="0"/>
        <w:spacing w:line="326" w:lineRule="exact"/>
        <w:ind w:right="10"/>
        <w:jc w:val="both"/>
        <w:rPr>
          <w:sz w:val="28"/>
          <w:szCs w:val="28"/>
          <w:lang w:eastAsia="ar-SA"/>
        </w:rPr>
      </w:pPr>
      <w:r w:rsidRPr="00535040">
        <w:rPr>
          <w:sz w:val="28"/>
          <w:szCs w:val="28"/>
          <w:lang w:eastAsia="ar-SA"/>
        </w:rPr>
        <w:t>в третий год аренды - 80 процентов от размера арендной платы;</w:t>
      </w:r>
    </w:p>
    <w:p w14:paraId="128130A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 четвертый год аренды и далее - 100 процентов от размера арендной платы.</w:t>
      </w:r>
    </w:p>
    <w:p w14:paraId="01332F9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При расчете годовой арендной платы с применением коэффициента К2, указанного в разделе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w:t>
      </w:r>
      <w:r w:rsidRPr="00535040">
        <w:rPr>
          <w:sz w:val="28"/>
          <w:szCs w:val="28"/>
        </w:rPr>
        <w:lastRenderedPageBreak/>
        <w:t>настоящем пункте, не допускается.</w:t>
      </w:r>
    </w:p>
    <w:p w14:paraId="23B54F9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bookmarkStart w:id="24" w:name="Par285"/>
    <w:bookmarkEnd w:id="24"/>
    <w:p w14:paraId="7DBAC28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fldChar w:fldCharType="begin"/>
      </w:r>
      <w:r w:rsidRPr="00535040">
        <w:rPr>
          <w:sz w:val="28"/>
          <w:szCs w:val="28"/>
        </w:rPr>
        <w:instrText xml:space="preserve">HYPERLINK https://login.consultant.ru/link/?req=doc&amp;base=RLAW140&amp;n=116786&amp;date=16.09.2021&amp;dst=100054&amp;field=134 </w:instrText>
      </w:r>
      <w:r w:rsidRPr="00535040">
        <w:rPr>
          <w:sz w:val="28"/>
          <w:szCs w:val="28"/>
        </w:rPr>
        <w:fldChar w:fldCharType="separate"/>
      </w:r>
      <w:r w:rsidRPr="00535040">
        <w:rPr>
          <w:sz w:val="28"/>
          <w:szCs w:val="28"/>
        </w:rPr>
        <w:t>1.</w:t>
      </w:r>
      <w:r w:rsidRPr="00535040">
        <w:rPr>
          <w:sz w:val="28"/>
          <w:szCs w:val="28"/>
        </w:rPr>
        <w:fldChar w:fldCharType="end"/>
      </w:r>
      <w:r w:rsidRPr="00535040">
        <w:rPr>
          <w:sz w:val="28"/>
          <w:szCs w:val="28"/>
        </w:rPr>
        <w:t>5.</w:t>
      </w:r>
      <w:r w:rsidRPr="00535040">
        <w:rPr>
          <w:sz w:val="28"/>
          <w:szCs w:val="28"/>
        </w:rPr>
        <w:tab/>
        <w:t>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14:paraId="00C65BC7" w14:textId="77777777" w:rsidR="00535040" w:rsidRPr="00535040" w:rsidRDefault="00535040" w:rsidP="00535040">
      <w:pPr>
        <w:widowControl w:val="0"/>
        <w:autoSpaceDE w:val="0"/>
        <w:autoSpaceDN w:val="0"/>
        <w:adjustRightInd w:val="0"/>
        <w:jc w:val="both"/>
        <w:rPr>
          <w:sz w:val="28"/>
          <w:szCs w:val="28"/>
        </w:rPr>
      </w:pPr>
    </w:p>
    <w:p w14:paraId="54BB942B" w14:textId="77777777" w:rsidR="00535040" w:rsidRPr="00535040" w:rsidRDefault="00535040" w:rsidP="00535040">
      <w:pPr>
        <w:widowControl w:val="0"/>
        <w:autoSpaceDE w:val="0"/>
        <w:autoSpaceDN w:val="0"/>
        <w:adjustRightInd w:val="0"/>
        <w:jc w:val="center"/>
        <w:outlineLvl w:val="1"/>
        <w:rPr>
          <w:b/>
          <w:bCs/>
          <w:sz w:val="28"/>
          <w:szCs w:val="28"/>
        </w:rPr>
      </w:pPr>
      <w:r w:rsidRPr="00535040">
        <w:rPr>
          <w:b/>
          <w:bCs/>
          <w:sz w:val="28"/>
          <w:szCs w:val="28"/>
        </w:rPr>
        <w:t>2.</w:t>
      </w:r>
      <w:r w:rsidRPr="00535040">
        <w:rPr>
          <w:b/>
          <w:bCs/>
          <w:sz w:val="28"/>
          <w:szCs w:val="28"/>
        </w:rPr>
        <w:tab/>
      </w:r>
      <w:bookmarkStart w:id="25" w:name="_Hlk104452817"/>
      <w:r w:rsidRPr="00535040">
        <w:rPr>
          <w:b/>
          <w:bCs/>
          <w:sz w:val="28"/>
          <w:szCs w:val="28"/>
        </w:rPr>
        <w:t>Расчет годовой арендной платы за пользование объектами муниципального нежилого фонда</w:t>
      </w:r>
      <w:bookmarkEnd w:id="25"/>
    </w:p>
    <w:p w14:paraId="3B301C46" w14:textId="77777777" w:rsidR="00535040" w:rsidRPr="00535040" w:rsidRDefault="00535040" w:rsidP="00535040">
      <w:pPr>
        <w:widowControl w:val="0"/>
        <w:autoSpaceDE w:val="0"/>
        <w:autoSpaceDN w:val="0"/>
        <w:adjustRightInd w:val="0"/>
        <w:jc w:val="both"/>
        <w:rPr>
          <w:sz w:val="28"/>
          <w:szCs w:val="28"/>
        </w:rPr>
      </w:pPr>
    </w:p>
    <w:p w14:paraId="3FB988E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2.1.</w:t>
      </w:r>
      <w:r w:rsidRPr="00535040">
        <w:rPr>
          <w:sz w:val="28"/>
          <w:szCs w:val="28"/>
        </w:rPr>
        <w:tab/>
        <w:t>Размер годовой арендной платы за пользование объектами муниципального нежилого фонда рассчитывается по следующей формуле:</w:t>
      </w:r>
    </w:p>
    <w:p w14:paraId="4BC5560A" w14:textId="77777777" w:rsidR="00535040" w:rsidRPr="00535040" w:rsidRDefault="00535040" w:rsidP="00535040">
      <w:pPr>
        <w:widowControl w:val="0"/>
        <w:autoSpaceDE w:val="0"/>
        <w:autoSpaceDN w:val="0"/>
        <w:adjustRightInd w:val="0"/>
        <w:jc w:val="both"/>
        <w:rPr>
          <w:sz w:val="28"/>
          <w:szCs w:val="28"/>
        </w:rPr>
      </w:pPr>
    </w:p>
    <w:p w14:paraId="6C8294D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Сс x S x К1 x К2 x К3 x К4 x К5 x К6 x К7 x К8 x К9 х Кл х (1 + Кндс), где</w:t>
      </w:r>
    </w:p>
    <w:p w14:paraId="6895332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арендная плата;</w:t>
      </w:r>
    </w:p>
    <w:p w14:paraId="3ED855C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0C5FA1B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S - общая площадь арендуемого объекта муниципального нежилого фонда;</w:t>
      </w:r>
    </w:p>
    <w:p w14:paraId="4BCC9F75" w14:textId="77777777" w:rsidR="00535040" w:rsidRPr="00535040" w:rsidRDefault="00535040" w:rsidP="00535040">
      <w:pPr>
        <w:widowControl w:val="0"/>
        <w:autoSpaceDE w:val="0"/>
        <w:autoSpaceDN w:val="0"/>
        <w:adjustRightInd w:val="0"/>
        <w:jc w:val="both"/>
        <w:rPr>
          <w:sz w:val="28"/>
          <w:szCs w:val="28"/>
        </w:rPr>
      </w:pPr>
      <w:hyperlink r:id="rId37" w:history="1">
        <w:r w:rsidRPr="00535040">
          <w:rPr>
            <w:sz w:val="28"/>
            <w:szCs w:val="28"/>
          </w:rPr>
          <w:t>К1</w:t>
        </w:r>
      </w:hyperlink>
      <w:r w:rsidRPr="00535040">
        <w:rPr>
          <w:sz w:val="28"/>
          <w:szCs w:val="28"/>
        </w:rPr>
        <w:t xml:space="preserve"> - коэффициент, учитывающий территориально-экономическую зону расположения арендуемого объекта муниципального нежилого фонда:</w:t>
      </w:r>
    </w:p>
    <w:p w14:paraId="040E3681" w14:textId="77777777" w:rsidR="00535040" w:rsidRPr="00535040" w:rsidRDefault="00535040" w:rsidP="00535040">
      <w:pPr>
        <w:widowControl w:val="0"/>
        <w:autoSpaceDE w:val="0"/>
        <w:autoSpaceDN w:val="0"/>
        <w:adjustRightInd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42"/>
        <w:gridCol w:w="1452"/>
      </w:tblGrid>
      <w:tr w:rsidR="00535040" w:rsidRPr="00535040" w14:paraId="25C7DB0B" w14:textId="77777777" w:rsidTr="00535040">
        <w:tc>
          <w:tcPr>
            <w:tcW w:w="677" w:type="dxa"/>
            <w:shd w:val="clear" w:color="auto" w:fill="auto"/>
          </w:tcPr>
          <w:p w14:paraId="304DB507"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№п/п</w:t>
            </w:r>
          </w:p>
        </w:tc>
        <w:tc>
          <w:tcPr>
            <w:tcW w:w="7442" w:type="dxa"/>
            <w:shd w:val="clear" w:color="auto" w:fill="auto"/>
          </w:tcPr>
          <w:p w14:paraId="30268FEE"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Территориально-экономическая зона</w:t>
            </w:r>
          </w:p>
        </w:tc>
        <w:tc>
          <w:tcPr>
            <w:tcW w:w="1452" w:type="dxa"/>
            <w:shd w:val="clear" w:color="auto" w:fill="auto"/>
          </w:tcPr>
          <w:p w14:paraId="526C74C0"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Значение коэффициента К1</w:t>
            </w:r>
          </w:p>
        </w:tc>
      </w:tr>
      <w:tr w:rsidR="00535040" w:rsidRPr="00535040" w14:paraId="5929D036" w14:textId="77777777" w:rsidTr="00535040">
        <w:tc>
          <w:tcPr>
            <w:tcW w:w="677" w:type="dxa"/>
            <w:shd w:val="clear" w:color="auto" w:fill="auto"/>
          </w:tcPr>
          <w:p w14:paraId="7F2B010B" w14:textId="77777777" w:rsidR="00535040" w:rsidRPr="00535040" w:rsidRDefault="00535040" w:rsidP="00535040">
            <w:pPr>
              <w:widowControl w:val="0"/>
              <w:autoSpaceDE w:val="0"/>
              <w:autoSpaceDN w:val="0"/>
              <w:adjustRightInd w:val="0"/>
              <w:jc w:val="both"/>
              <w:rPr>
                <w:sz w:val="20"/>
                <w:szCs w:val="20"/>
              </w:rPr>
            </w:pPr>
          </w:p>
        </w:tc>
        <w:tc>
          <w:tcPr>
            <w:tcW w:w="7442" w:type="dxa"/>
            <w:shd w:val="clear" w:color="auto" w:fill="auto"/>
          </w:tcPr>
          <w:p w14:paraId="2FD41136" w14:textId="77777777" w:rsidR="00535040" w:rsidRPr="00535040" w:rsidRDefault="00535040" w:rsidP="00535040">
            <w:pPr>
              <w:widowControl w:val="0"/>
              <w:autoSpaceDE w:val="0"/>
              <w:autoSpaceDN w:val="0"/>
              <w:adjustRightInd w:val="0"/>
              <w:jc w:val="both"/>
              <w:rPr>
                <w:sz w:val="20"/>
                <w:szCs w:val="20"/>
              </w:rPr>
            </w:pPr>
            <w:r w:rsidRPr="00535040">
              <w:rPr>
                <w:sz w:val="20"/>
                <w:szCs w:val="20"/>
              </w:rPr>
              <w:t>Сельское поселение Кальмияровский сельсовет муниципального района Татышлинский район Республики Башкортостан</w:t>
            </w:r>
          </w:p>
        </w:tc>
        <w:tc>
          <w:tcPr>
            <w:tcW w:w="1452" w:type="dxa"/>
            <w:shd w:val="clear" w:color="auto" w:fill="auto"/>
          </w:tcPr>
          <w:p w14:paraId="75A5152A"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0,5</w:t>
            </w:r>
          </w:p>
        </w:tc>
      </w:tr>
    </w:tbl>
    <w:p w14:paraId="34258D72" w14:textId="77777777" w:rsidR="00535040" w:rsidRPr="00535040" w:rsidRDefault="00535040" w:rsidP="00535040">
      <w:pPr>
        <w:widowControl w:val="0"/>
        <w:autoSpaceDE w:val="0"/>
        <w:autoSpaceDN w:val="0"/>
        <w:adjustRightInd w:val="0"/>
        <w:jc w:val="both"/>
        <w:rPr>
          <w:sz w:val="28"/>
          <w:szCs w:val="28"/>
        </w:rPr>
      </w:pPr>
    </w:p>
    <w:p w14:paraId="1FB0227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К2 - коэффициент вида разрешенного использования:</w:t>
      </w:r>
    </w:p>
    <w:p w14:paraId="4327C13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 К2 = 3,0 при использовании объектов государственного нежилого фонда для осуществления предоставления краткосрочных займов;</w:t>
      </w:r>
    </w:p>
    <w:p w14:paraId="672D4B5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 К2 = 2,0 при использовании объектов государственного нежилого фонда под:</w:t>
      </w:r>
    </w:p>
    <w:p w14:paraId="4FAFAD4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осуществление организованных торгов на товарном и (или) финансовом рынках;</w:t>
      </w:r>
    </w:p>
    <w:p w14:paraId="21968B5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пункта обмена валюты;</w:t>
      </w:r>
    </w:p>
    <w:p w14:paraId="276CD56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банкомата;</w:t>
      </w:r>
    </w:p>
    <w:p w14:paraId="1542FAB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терминала по приему платежей;</w:t>
      </w:r>
    </w:p>
    <w:p w14:paraId="459886A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ресторана;</w:t>
      </w:r>
    </w:p>
    <w:p w14:paraId="0772CEE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бара;</w:t>
      </w:r>
    </w:p>
    <w:p w14:paraId="5A7713C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ночного клуба;</w:t>
      </w:r>
    </w:p>
    <w:p w14:paraId="253FBB0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гостиницы;</w:t>
      </w:r>
    </w:p>
    <w:p w14:paraId="18F6B25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lastRenderedPageBreak/>
        <w:t>в) К2 = 1,5 при использовании объектов государственного нежилого фонда под:</w:t>
      </w:r>
    </w:p>
    <w:p w14:paraId="4B239EC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терминала по хранению и растаможиванию грузов;</w:t>
      </w:r>
    </w:p>
    <w:p w14:paraId="308FDBF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фитнес-клуба;</w:t>
      </w:r>
    </w:p>
    <w:p w14:paraId="19F7579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обслуживание и ремонт транспортных средств;</w:t>
      </w:r>
    </w:p>
    <w:p w14:paraId="40E9390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осуществление торговой, производственной деятельности;</w:t>
      </w:r>
    </w:p>
    <w:p w14:paraId="4E3D288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административно-управленческого персонала;</w:t>
      </w:r>
    </w:p>
    <w:p w14:paraId="1B48368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выполнение работ по строительству, ремонту и эксплуатации жилого и нежилого фонда;</w:t>
      </w:r>
    </w:p>
    <w:p w14:paraId="3C60CC6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оказание услуг связи, сотовой системы радиотелефонной связи, информационно-телекоммуникационных сетей (размещение оборудования);</w:t>
      </w:r>
    </w:p>
    <w:p w14:paraId="688F8DA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 К2 = 1,2 при использовании объектов государственного нежилого фонда под:</w:t>
      </w:r>
    </w:p>
    <w:p w14:paraId="663AE70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мойки транспортных средств;</w:t>
      </w:r>
    </w:p>
    <w:p w14:paraId="7CBE1F2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24BE280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игровых автоматов без денежного выигрыша;</w:t>
      </w:r>
    </w:p>
    <w:p w14:paraId="2E12A75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торговых (вендинговых) автоматов;</w:t>
      </w:r>
    </w:p>
    <w:p w14:paraId="1CAA14F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интернет-кафе и компьютерного клуба;</w:t>
      </w:r>
    </w:p>
    <w:p w14:paraId="43F3EEB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бильярдного клуба;</w:t>
      </w:r>
    </w:p>
    <w:p w14:paraId="001A0D9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выполнение проектно-изыскательских работ;</w:t>
      </w:r>
    </w:p>
    <w:p w14:paraId="02893B2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оказание ритуальных услуг;</w:t>
      </w:r>
    </w:p>
    <w:p w14:paraId="65AEBEA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оказание юридических услуг;</w:t>
      </w:r>
    </w:p>
    <w:p w14:paraId="7BD3F39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оказание бухгалтерских услуг;</w:t>
      </w:r>
    </w:p>
    <w:p w14:paraId="0D344B2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д) К2 = 1,0 при использовании объектов государственного нежилого фонда под:</w:t>
      </w:r>
    </w:p>
    <w:p w14:paraId="2A34280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организацию коворкинга;</w:t>
      </w:r>
    </w:p>
    <w:p w14:paraId="2DEF8C7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банкомата в сельской местности;</w:t>
      </w:r>
    </w:p>
    <w:p w14:paraId="59ECDD3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стоматологию;</w:t>
      </w:r>
    </w:p>
    <w:p w14:paraId="6EEE757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лечебную косметологию;</w:t>
      </w:r>
    </w:p>
    <w:p w14:paraId="4D1D602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производство продуктов питания;</w:t>
      </w:r>
    </w:p>
    <w:p w14:paraId="7AFF614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ремонт и обслуживание оргтехники;</w:t>
      </w:r>
    </w:p>
    <w:p w14:paraId="324302A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осуществление фармацевтической (аптечно-лекарственной) деятельности;</w:t>
      </w:r>
    </w:p>
    <w:p w14:paraId="4FCAC80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14:paraId="3168367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прочие виды деятельности;</w:t>
      </w:r>
    </w:p>
    <w:p w14:paraId="05FF4EF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е) К2 = 0,8 при использовании объектов государственного нежилого фонда под:</w:t>
      </w:r>
    </w:p>
    <w:p w14:paraId="2E85801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осуществление сельскохозяйственного производства;</w:t>
      </w:r>
    </w:p>
    <w:p w14:paraId="528F15A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организацию общественного питания, за исключением баров и ресторанов;</w:t>
      </w:r>
    </w:p>
    <w:p w14:paraId="563F26D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солярия, сауны, бани, парикмахерской;</w:t>
      </w:r>
    </w:p>
    <w:p w14:paraId="4FC32C7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магазина оптики;</w:t>
      </w:r>
    </w:p>
    <w:p w14:paraId="0D8E1AA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оказание медицинских лечебных услуг;</w:t>
      </w:r>
    </w:p>
    <w:p w14:paraId="1FA0C2A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художественного салона;</w:t>
      </w:r>
    </w:p>
    <w:p w14:paraId="75580F3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использование сложной вещи культурного и спортивного назначения;</w:t>
      </w:r>
    </w:p>
    <w:p w14:paraId="4E4C20D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специализированного комиссионного магазина;</w:t>
      </w:r>
    </w:p>
    <w:p w14:paraId="5995E2E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оказание образовательных услуг;</w:t>
      </w:r>
    </w:p>
    <w:p w14:paraId="662E943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lastRenderedPageBreak/>
        <w:t>ж) К2 - 0,5 при использовании объектов государственного нежилого фонда под:</w:t>
      </w:r>
    </w:p>
    <w:p w14:paraId="23F96CE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реализацию периодической печатной продукции;</w:t>
      </w:r>
    </w:p>
    <w:p w14:paraId="32D2DE9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оказание фото- и видеоуслуг;</w:t>
      </w:r>
    </w:p>
    <w:p w14:paraId="5EB1FB1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гаражи;</w:t>
      </w:r>
    </w:p>
    <w:p w14:paraId="6CFA1F4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з) К2 = 0,4 при использовании объектов государственного нежилого фонда для:</w:t>
      </w:r>
    </w:p>
    <w:p w14:paraId="528DFD8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производства товаров и услуг для инвалидов;</w:t>
      </w:r>
    </w:p>
    <w:p w14:paraId="2C43A95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оказания физкультурно-оздоровительных услуг и организации занятий спортом;</w:t>
      </w:r>
    </w:p>
    <w:p w14:paraId="3AC52AA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осуществления культурно-просветительской деятельности;</w:t>
      </w:r>
    </w:p>
    <w:p w14:paraId="390228A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14:paraId="22DE5C4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ведения научно-исследовательских работ;</w:t>
      </w:r>
    </w:p>
    <w:p w14:paraId="478789F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 К2 = 0,1 при использовании объектов государственного нежилого фонда под:</w:t>
      </w:r>
    </w:p>
    <w:p w14:paraId="35C528C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производство иммунобиологических препаратов, предназначенных для борьбы с эпидемиями и эпизоотиями;</w:t>
      </w:r>
    </w:p>
    <w:p w14:paraId="67B9C51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14:paraId="5CCACDA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школы, детского дома, дома ребенка (грудника), детского санатория, детского сада и яслей;</w:t>
      </w:r>
    </w:p>
    <w:p w14:paraId="6B41939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мест проживания для престарелых, инвалидов и социально незащищенных слоев населения;</w:t>
      </w:r>
    </w:p>
    <w:p w14:paraId="4DC883C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14:paraId="2073C3C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размещение книжного магазина;</w:t>
      </w:r>
    </w:p>
    <w:p w14:paraId="14299CE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проведение бесплатной социально-педагогической и досуговой работы с детьми и молодежью;</w:t>
      </w:r>
    </w:p>
    <w:p w14:paraId="1B742E7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осуществление патриотического воспитания граждан;</w:t>
      </w:r>
    </w:p>
    <w:p w14:paraId="5326828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обслуживание социально незащищенных слоев населения;</w:t>
      </w:r>
    </w:p>
    <w:p w14:paraId="076B9C2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 К2 = 0,01 при использовании объектов государственного нежилого фонда для:</w:t>
      </w:r>
    </w:p>
    <w:p w14:paraId="4652C68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14:paraId="70972FF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14:paraId="7318DBE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14:paraId="1BB9AC8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организации общественного питания, которое осуществляется в соответствии с </w:t>
      </w:r>
      <w:r w:rsidRPr="00535040">
        <w:rPr>
          <w:sz w:val="28"/>
          <w:szCs w:val="28"/>
        </w:rPr>
        <w:lastRenderedPageBreak/>
        <w:t>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14:paraId="3D1B7428" w14:textId="77777777" w:rsidR="00535040" w:rsidRPr="00535040" w:rsidRDefault="00535040" w:rsidP="00535040">
      <w:pPr>
        <w:widowControl w:val="0"/>
        <w:autoSpaceDE w:val="0"/>
        <w:autoSpaceDN w:val="0"/>
        <w:adjustRightInd w:val="0"/>
        <w:jc w:val="both"/>
        <w:rPr>
          <w:sz w:val="28"/>
          <w:szCs w:val="28"/>
        </w:rPr>
      </w:pPr>
      <w:bookmarkStart w:id="26" w:name="_Hlk104452879"/>
      <w:r w:rsidRPr="00535040">
        <w:rPr>
          <w:sz w:val="28"/>
          <w:szCs w:val="28"/>
        </w:rPr>
        <w:t>К3 - коэффициент основного вида деятельности арендатора</w:t>
      </w:r>
      <w:bookmarkEnd w:id="26"/>
      <w:r w:rsidRPr="00535040">
        <w:rPr>
          <w:sz w:val="28"/>
          <w:szCs w:val="28"/>
        </w:rPr>
        <w:t>:</w:t>
      </w:r>
    </w:p>
    <w:p w14:paraId="6143EB3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 К3 = 2,0 при использовании объектов государственного нежилого фонда:</w:t>
      </w:r>
    </w:p>
    <w:p w14:paraId="05A357C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кредитной организацией, подразделением инкассации;</w:t>
      </w:r>
    </w:p>
    <w:p w14:paraId="666C1D8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негосударственным пенсионным фондом;</w:t>
      </w:r>
    </w:p>
    <w:p w14:paraId="5CB4A30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 К3 = 1,5 при использовании объектов государственного нежилого фонда:</w:t>
      </w:r>
    </w:p>
    <w:p w14:paraId="18DEE9C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организациями, осуществляющими операции с ценными бумагами и валютой;</w:t>
      </w:r>
    </w:p>
    <w:p w14:paraId="3ABA836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инвестиционными и аудиторскими организациями;</w:t>
      </w:r>
    </w:p>
    <w:p w14:paraId="204EFA2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рекламными агентствами;</w:t>
      </w:r>
    </w:p>
    <w:p w14:paraId="10DF82D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 К3 = 1,2 при использовании объектов государственного нежилого фонда:</w:t>
      </w:r>
    </w:p>
    <w:p w14:paraId="69AA147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организациями, занимающимися маркетинговыми исследованиями, консультациями по вопросам коммерческой деятельности и финансов;</w:t>
      </w:r>
    </w:p>
    <w:p w14:paraId="3CE00E3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сыскными и охранными бюро;</w:t>
      </w:r>
    </w:p>
    <w:p w14:paraId="7A8D5C6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информационными агентствами;</w:t>
      </w:r>
    </w:p>
    <w:p w14:paraId="1C1E6C6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организациями, осуществляющими операции с недвижимостью;</w:t>
      </w:r>
    </w:p>
    <w:p w14:paraId="5632746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 К3 = 1,0 при использовании объектов государственного нежилого фонда:</w:t>
      </w:r>
    </w:p>
    <w:p w14:paraId="68A969D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экскурсионными и туристическими бюро;</w:t>
      </w:r>
    </w:p>
    <w:p w14:paraId="464E3AB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кредитными организациями, подразделениями инкассации в сельской местности;</w:t>
      </w:r>
    </w:p>
    <w:p w14:paraId="422E6D1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страховыми компаниями;</w:t>
      </w:r>
    </w:p>
    <w:p w14:paraId="0A1D096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ликвидационными комиссиями коммерческих банков;</w:t>
      </w:r>
    </w:p>
    <w:p w14:paraId="16FF087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частнопрактикующими нотариусами;</w:t>
      </w:r>
    </w:p>
    <w:p w14:paraId="50F498B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коммерческими организациями, которые не указаны в настоящем перечне;</w:t>
      </w:r>
    </w:p>
    <w:p w14:paraId="52939C5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д) К3 = 0,8 при использовании объектов государственного нежилого фонда:</w:t>
      </w:r>
    </w:p>
    <w:p w14:paraId="03E28D9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14:paraId="255F236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е) К3 = 0,5 при использовании объектов государственного нежилого фонда:</w:t>
      </w:r>
    </w:p>
    <w:p w14:paraId="4DDE648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территориальными органами федеральных органов исполнительной власти (федеральных государственных органов);</w:t>
      </w:r>
    </w:p>
    <w:p w14:paraId="67C2C89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адвокатами и адвокатскими образованиями;</w:t>
      </w:r>
    </w:p>
    <w:p w14:paraId="3696EC6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юридическими консультациями;</w:t>
      </w:r>
    </w:p>
    <w:p w14:paraId="56F7FC3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информационно-вычислительными центрами;</w:t>
      </w:r>
    </w:p>
    <w:p w14:paraId="0292B64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фермерскими хозяйствами;</w:t>
      </w:r>
    </w:p>
    <w:p w14:paraId="51685AE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ж) К3 = 0,4 при использовании объектов государственного нежилого фонда:</w:t>
      </w:r>
    </w:p>
    <w:p w14:paraId="2B74FD5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некоммерческими организациями, которые не указаны в разделе 2 настоящей Методики;</w:t>
      </w:r>
    </w:p>
    <w:p w14:paraId="422872E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некоммерческими спортивными и культурно-просветительными организациями;</w:t>
      </w:r>
    </w:p>
    <w:p w14:paraId="24CE23B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организациями средств массовой информации и книгоиздания;</w:t>
      </w:r>
    </w:p>
    <w:p w14:paraId="133D557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предприятиями почтовой связи с долей государства в уставном капитале;</w:t>
      </w:r>
    </w:p>
    <w:p w14:paraId="33036C6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з) К3 = 0,2 при использовании объектов государственного нежилого фонда:</w:t>
      </w:r>
    </w:p>
    <w:p w14:paraId="25616BA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религиозными организациями;</w:t>
      </w:r>
    </w:p>
    <w:p w14:paraId="256CACA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w:t>
      </w:r>
      <w:r w:rsidRPr="00535040">
        <w:rPr>
          <w:sz w:val="28"/>
          <w:szCs w:val="28"/>
        </w:rPr>
        <w:lastRenderedPageBreak/>
        <w:t>молодежной политики;</w:t>
      </w:r>
    </w:p>
    <w:p w14:paraId="5528769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14:paraId="0C5A0BE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объединениями муниципальных образований Республики Башкортостан, созданными в форме ассоциаций;</w:t>
      </w:r>
    </w:p>
    <w:p w14:paraId="75871AE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 К3 = 0,1 при использовании объектов государственного нежилого фонда:</w:t>
      </w:r>
    </w:p>
    <w:p w14:paraId="5B1FA0B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14:paraId="6764E73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организациями, осуществляющими обслуживание социально незащищенных слоев населения;</w:t>
      </w:r>
    </w:p>
    <w:p w14:paraId="250804C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 К3 = 0,01 при использовании объектов государственного нежилого фонда:</w:t>
      </w:r>
    </w:p>
    <w:p w14:paraId="3FACE6B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обществами и организациями инвалидов, ветеранов, партиями, профсоюзами, благотворительными фондами;</w:t>
      </w:r>
    </w:p>
    <w:p w14:paraId="671AF34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творческими союзами Республики Башкортостан;</w:t>
      </w:r>
    </w:p>
    <w:p w14:paraId="0FF503D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органами службы занятости населения;</w:t>
      </w:r>
    </w:p>
    <w:p w14:paraId="45A0A59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фондами государственного обязательного медицинского страхования;</w:t>
      </w:r>
    </w:p>
    <w:p w14:paraId="3EFDA04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22FB428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14:paraId="1C34E4E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государственными и муниципальными учреждениями;</w:t>
      </w:r>
    </w:p>
    <w:p w14:paraId="343D546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14:paraId="2FDC6E0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14:paraId="3676D91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торгово-промышленной палатой;</w:t>
      </w:r>
    </w:p>
    <w:p w14:paraId="0874191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14:paraId="68F2210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автономной некоммерческой организацией, единственным учредителем которой </w:t>
      </w:r>
      <w:r w:rsidRPr="00535040">
        <w:rPr>
          <w:sz w:val="28"/>
          <w:szCs w:val="28"/>
        </w:rPr>
        <w:lastRenderedPageBreak/>
        <w:t>является орган исполнительной власти;</w:t>
      </w:r>
    </w:p>
    <w:p w14:paraId="2BE9D57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инфраструктурой поддержки социально ориентированных некоммерческих организаций;</w:t>
      </w:r>
    </w:p>
    <w:p w14:paraId="44AE505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социально ориентированной некоммерческой организацией, удовлетворяющей одному из следующих условий на момент обращения:</w:t>
      </w:r>
    </w:p>
    <w:p w14:paraId="6E4C7F2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14:paraId="07B6F6C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14:paraId="1126E53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К4 - коэффициент расположения арендуемого объекта муниципального нежилого фонда в здании (строении):</w:t>
      </w:r>
    </w:p>
    <w:p w14:paraId="1C3491E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К4 = 1,0 при расположении в надземной части здания (строения);</w:t>
      </w:r>
    </w:p>
    <w:p w14:paraId="27CD13D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К4 = 0,8 при расположении в чердачном помещении (мансарде);</w:t>
      </w:r>
    </w:p>
    <w:p w14:paraId="01800F2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К4 = 0,7 при расположении в цокольном помещении;</w:t>
      </w:r>
    </w:p>
    <w:p w14:paraId="28D22D6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К4 = 0,5 при расположении в подвальном помещении;</w:t>
      </w:r>
    </w:p>
    <w:p w14:paraId="222480E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К5 - коэффициент использования мест общего пользования арендуемого объекта муниципального нежилого фонда </w:t>
      </w:r>
      <w:r w:rsidRPr="00535040">
        <w:rPr>
          <w:color w:val="000000"/>
          <w:sz w:val="28"/>
          <w:szCs w:val="28"/>
        </w:rPr>
        <w:t>(устанавливается равным 1,2);</w:t>
      </w:r>
    </w:p>
    <w:p w14:paraId="6D7274B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К6 - коэффициент типа здания (строения) арендуемого объекта:</w:t>
      </w:r>
    </w:p>
    <w:p w14:paraId="5AF3D77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К6 = 0,04 - производственное или складское, неотапливаемое;</w:t>
      </w:r>
    </w:p>
    <w:p w14:paraId="579F0AE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К6 = 0,06 - производственное или складское, отапливаемое;</w:t>
      </w:r>
    </w:p>
    <w:p w14:paraId="0B727C7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К6 = 0,08 - прочие типы зданий (строений);</w:t>
      </w:r>
    </w:p>
    <w:p w14:paraId="421CAED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К6 = 0,09 - административное;</w:t>
      </w:r>
    </w:p>
    <w:p w14:paraId="616BC23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К7 - коэффициент качества строительного материала:</w:t>
      </w:r>
    </w:p>
    <w:p w14:paraId="7E05E76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К7 = 1,5 - кирпичное здание (строение);</w:t>
      </w:r>
    </w:p>
    <w:p w14:paraId="438C5D0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К7 = 1,0 - железобетонное здание (строение);</w:t>
      </w:r>
    </w:p>
    <w:p w14:paraId="7ADA796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К7 = 0,8 - прочее;</w:t>
      </w:r>
    </w:p>
    <w:p w14:paraId="2A6FB79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К9 - коэффициент инфляции (устанавливается равным 1,0);</w:t>
      </w:r>
    </w:p>
    <w:p w14:paraId="1AE3C43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К9 - коэффициент износа:</w:t>
      </w:r>
    </w:p>
    <w:p w14:paraId="2EEA9AE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К9 = (100% - % износа) / 100%;</w:t>
      </w:r>
    </w:p>
    <w:p w14:paraId="7945DA4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Кндс - коэффициент, учитывающий налог на добавленную стоимость (устанавливается равным 20 %, или Кндс = 0,2);</w:t>
      </w:r>
    </w:p>
    <w:p w14:paraId="07D486E8" w14:textId="77777777" w:rsidR="00535040" w:rsidRPr="00535040" w:rsidRDefault="00535040" w:rsidP="00535040">
      <w:pPr>
        <w:widowControl w:val="0"/>
        <w:autoSpaceDE w:val="0"/>
        <w:autoSpaceDN w:val="0"/>
        <w:adjustRightInd w:val="0"/>
        <w:jc w:val="both"/>
        <w:rPr>
          <w:sz w:val="28"/>
          <w:szCs w:val="28"/>
        </w:rPr>
      </w:pPr>
      <w:bookmarkStart w:id="27" w:name="_Hlk104453122"/>
      <w:r w:rsidRPr="00535040">
        <w:rPr>
          <w:sz w:val="28"/>
          <w:szCs w:val="28"/>
        </w:rPr>
        <w:t>Кл - льготный коэффициент:</w:t>
      </w:r>
    </w:p>
    <w:p w14:paraId="7F4817F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w:t>
      </w:r>
      <w:r w:rsidRPr="00535040">
        <w:rPr>
          <w:sz w:val="28"/>
          <w:szCs w:val="28"/>
        </w:rPr>
        <w:lastRenderedPageBreak/>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bookmarkEnd w:id="27"/>
    <w:p w14:paraId="0BCC6CF3" w14:textId="77777777" w:rsidR="00535040" w:rsidRPr="00535040" w:rsidRDefault="00535040" w:rsidP="00535040">
      <w:pPr>
        <w:widowControl w:val="0"/>
        <w:autoSpaceDE w:val="0"/>
        <w:autoSpaceDN w:val="0"/>
        <w:adjustRightInd w:val="0"/>
        <w:jc w:val="both"/>
        <w:rPr>
          <w:sz w:val="28"/>
          <w:szCs w:val="28"/>
        </w:rPr>
      </w:pPr>
    </w:p>
    <w:p w14:paraId="3C7C5076" w14:textId="77777777" w:rsidR="00535040" w:rsidRPr="00535040" w:rsidRDefault="00535040" w:rsidP="00535040">
      <w:pPr>
        <w:widowControl w:val="0"/>
        <w:autoSpaceDE w:val="0"/>
        <w:autoSpaceDN w:val="0"/>
        <w:adjustRightInd w:val="0"/>
        <w:jc w:val="center"/>
        <w:outlineLvl w:val="1"/>
        <w:rPr>
          <w:b/>
          <w:bCs/>
          <w:sz w:val="28"/>
          <w:szCs w:val="28"/>
        </w:rPr>
      </w:pPr>
      <w:r w:rsidRPr="00535040">
        <w:rPr>
          <w:b/>
          <w:bCs/>
          <w:sz w:val="28"/>
          <w:szCs w:val="28"/>
        </w:rPr>
        <w:t>3.</w:t>
      </w:r>
      <w:r w:rsidRPr="00535040">
        <w:rPr>
          <w:b/>
          <w:bCs/>
          <w:sz w:val="28"/>
          <w:szCs w:val="28"/>
        </w:rPr>
        <w:tab/>
        <w:t>Расчет годовой арендной платы за пользование муниципальным имуществом и предприятием (имущественным комплексом)</w:t>
      </w:r>
    </w:p>
    <w:p w14:paraId="0827A2D3" w14:textId="77777777" w:rsidR="00535040" w:rsidRPr="00535040" w:rsidRDefault="00535040" w:rsidP="00535040">
      <w:pPr>
        <w:widowControl w:val="0"/>
        <w:autoSpaceDE w:val="0"/>
        <w:autoSpaceDN w:val="0"/>
        <w:adjustRightInd w:val="0"/>
        <w:jc w:val="both"/>
        <w:rPr>
          <w:sz w:val="28"/>
          <w:szCs w:val="28"/>
        </w:rPr>
      </w:pPr>
    </w:p>
    <w:p w14:paraId="739E37F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3.1.</w:t>
      </w:r>
      <w:r w:rsidRPr="00535040">
        <w:rPr>
          <w:sz w:val="28"/>
          <w:szCs w:val="28"/>
        </w:rPr>
        <w:tab/>
        <w:t>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14:paraId="17D5EB3B"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К1 x К2 x (Ам + НА + НС + ДФВ x (ОА - НДС)) x (1 + Ср) x (1 + Кндс) x Кл, где</w:t>
      </w:r>
    </w:p>
    <w:p w14:paraId="04ADEA8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арендная плата;</w:t>
      </w:r>
    </w:p>
    <w:p w14:paraId="1F0A6049" w14:textId="60B94508" w:rsidR="00535040" w:rsidRDefault="00535040" w:rsidP="00535040">
      <w:pPr>
        <w:widowControl w:val="0"/>
        <w:autoSpaceDE w:val="0"/>
        <w:autoSpaceDN w:val="0"/>
        <w:adjustRightInd w:val="0"/>
        <w:jc w:val="both"/>
        <w:rPr>
          <w:sz w:val="28"/>
          <w:szCs w:val="28"/>
        </w:rPr>
      </w:pPr>
      <w:r w:rsidRPr="00535040">
        <w:rPr>
          <w:sz w:val="28"/>
          <w:szCs w:val="28"/>
        </w:rPr>
        <w:t>К1 - коэффициент, учитывающий территориально-экономическую зону расположения арендуемого объекта муниципального нежилого фонда:</w:t>
      </w:r>
      <w:r>
        <w:rPr>
          <w:sz w:val="28"/>
          <w:szCs w:val="28"/>
        </w:rPr>
        <w:t xml:space="preserve"> </w:t>
      </w:r>
    </w:p>
    <w:p w14:paraId="3E9A259D" w14:textId="77777777" w:rsidR="00535040" w:rsidRPr="00535040" w:rsidRDefault="00535040" w:rsidP="00535040">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442"/>
        <w:gridCol w:w="1452"/>
      </w:tblGrid>
      <w:tr w:rsidR="00535040" w:rsidRPr="00535040" w14:paraId="52B4B4F6" w14:textId="77777777" w:rsidTr="00535040">
        <w:tc>
          <w:tcPr>
            <w:tcW w:w="677" w:type="dxa"/>
            <w:shd w:val="clear" w:color="auto" w:fill="auto"/>
          </w:tcPr>
          <w:p w14:paraId="6C1C88F0"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№п/п</w:t>
            </w:r>
          </w:p>
        </w:tc>
        <w:tc>
          <w:tcPr>
            <w:tcW w:w="7442" w:type="dxa"/>
            <w:shd w:val="clear" w:color="auto" w:fill="auto"/>
          </w:tcPr>
          <w:p w14:paraId="1DBE56C7"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Территориально-экономическая зона</w:t>
            </w:r>
          </w:p>
        </w:tc>
        <w:tc>
          <w:tcPr>
            <w:tcW w:w="1452" w:type="dxa"/>
            <w:shd w:val="clear" w:color="auto" w:fill="auto"/>
          </w:tcPr>
          <w:p w14:paraId="2A13BFE0"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Значение коэффициента К1</w:t>
            </w:r>
          </w:p>
        </w:tc>
      </w:tr>
      <w:tr w:rsidR="00535040" w:rsidRPr="00535040" w14:paraId="358D4740" w14:textId="77777777" w:rsidTr="00535040">
        <w:tc>
          <w:tcPr>
            <w:tcW w:w="677" w:type="dxa"/>
            <w:shd w:val="clear" w:color="auto" w:fill="auto"/>
          </w:tcPr>
          <w:p w14:paraId="798F313B" w14:textId="4FFC7F43" w:rsidR="00535040" w:rsidRPr="00535040" w:rsidRDefault="00535040" w:rsidP="00535040">
            <w:pPr>
              <w:widowControl w:val="0"/>
              <w:autoSpaceDE w:val="0"/>
              <w:autoSpaceDN w:val="0"/>
              <w:adjustRightInd w:val="0"/>
              <w:jc w:val="both"/>
              <w:rPr>
                <w:sz w:val="20"/>
                <w:szCs w:val="20"/>
              </w:rPr>
            </w:pPr>
          </w:p>
        </w:tc>
        <w:tc>
          <w:tcPr>
            <w:tcW w:w="7442" w:type="dxa"/>
            <w:shd w:val="clear" w:color="auto" w:fill="auto"/>
          </w:tcPr>
          <w:p w14:paraId="0560ABE8" w14:textId="77777777" w:rsidR="00535040" w:rsidRPr="00535040" w:rsidRDefault="00535040" w:rsidP="00535040">
            <w:pPr>
              <w:widowControl w:val="0"/>
              <w:autoSpaceDE w:val="0"/>
              <w:autoSpaceDN w:val="0"/>
              <w:adjustRightInd w:val="0"/>
              <w:jc w:val="both"/>
              <w:rPr>
                <w:sz w:val="20"/>
                <w:szCs w:val="20"/>
              </w:rPr>
            </w:pPr>
            <w:r w:rsidRPr="00535040">
              <w:rPr>
                <w:sz w:val="20"/>
                <w:szCs w:val="20"/>
              </w:rPr>
              <w:t>Сельское поселение Кальмияровский сельсовет муниципального района Татышлинский район Республики Башкортостан</w:t>
            </w:r>
          </w:p>
        </w:tc>
        <w:tc>
          <w:tcPr>
            <w:tcW w:w="1452" w:type="dxa"/>
            <w:shd w:val="clear" w:color="auto" w:fill="auto"/>
          </w:tcPr>
          <w:p w14:paraId="68AFA657" w14:textId="77777777" w:rsidR="00535040" w:rsidRPr="00535040" w:rsidRDefault="00535040" w:rsidP="00535040">
            <w:pPr>
              <w:widowControl w:val="0"/>
              <w:autoSpaceDE w:val="0"/>
              <w:autoSpaceDN w:val="0"/>
              <w:adjustRightInd w:val="0"/>
              <w:jc w:val="center"/>
              <w:rPr>
                <w:sz w:val="20"/>
                <w:szCs w:val="20"/>
              </w:rPr>
            </w:pPr>
            <w:r w:rsidRPr="00535040">
              <w:rPr>
                <w:sz w:val="20"/>
                <w:szCs w:val="20"/>
              </w:rPr>
              <w:t>0,5</w:t>
            </w:r>
          </w:p>
        </w:tc>
      </w:tr>
    </w:tbl>
    <w:p w14:paraId="6C2E595B" w14:textId="77777777" w:rsidR="00535040" w:rsidRDefault="00535040" w:rsidP="00535040">
      <w:pPr>
        <w:widowControl w:val="0"/>
        <w:autoSpaceDE w:val="0"/>
        <w:autoSpaceDN w:val="0"/>
        <w:adjustRightInd w:val="0"/>
        <w:jc w:val="both"/>
        <w:rPr>
          <w:sz w:val="28"/>
          <w:szCs w:val="28"/>
        </w:rPr>
      </w:pPr>
    </w:p>
    <w:p w14:paraId="07F32E75" w14:textId="3AA1CC7B" w:rsidR="00535040" w:rsidRPr="00535040" w:rsidRDefault="00535040" w:rsidP="00535040">
      <w:pPr>
        <w:widowControl w:val="0"/>
        <w:autoSpaceDE w:val="0"/>
        <w:autoSpaceDN w:val="0"/>
        <w:adjustRightInd w:val="0"/>
        <w:jc w:val="both"/>
        <w:rPr>
          <w:sz w:val="28"/>
          <w:szCs w:val="28"/>
        </w:rPr>
      </w:pPr>
      <w:r w:rsidRPr="00535040">
        <w:rPr>
          <w:sz w:val="28"/>
          <w:szCs w:val="28"/>
        </w:rPr>
        <w:t>В случаях, когда коэффициент К1 &lt; 1, при расчете арендной платы принимается К1 = 1;</w:t>
      </w:r>
    </w:p>
    <w:p w14:paraId="1749E79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К2=0,1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09456DD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Ам - годовая сумма амортизационных отчислений;</w:t>
      </w:r>
    </w:p>
    <w:p w14:paraId="47935B2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НА - нематериальные активы;</w:t>
      </w:r>
    </w:p>
    <w:p w14:paraId="7B1C8151"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НС - незавершенное строительство;</w:t>
      </w:r>
    </w:p>
    <w:p w14:paraId="0F99E95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ДФВ - долгосрочные финансовые вложения;</w:t>
      </w:r>
    </w:p>
    <w:p w14:paraId="1E98FA6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ОА - оборотные активы;</w:t>
      </w:r>
    </w:p>
    <w:p w14:paraId="6DCA444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НДС - налог на добавленную стоимость по приобретенным ценностям;</w:t>
      </w:r>
    </w:p>
    <w:p w14:paraId="03AA97B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Ср - ставка рефинансирования, устанавливаемая Центральным банком Российской Федерации в текущий период времени;</w:t>
      </w:r>
    </w:p>
    <w:p w14:paraId="4289F57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Кндс - коэффициент, учитывающий налог на добавленную стоимость;</w:t>
      </w:r>
    </w:p>
    <w:p w14:paraId="419A5E0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Кл - льготный коэффициент: </w:t>
      </w:r>
    </w:p>
    <w:p w14:paraId="5A15E1D2"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w:t>
      </w:r>
      <w:r w:rsidRPr="00535040">
        <w:rPr>
          <w:sz w:val="28"/>
          <w:szCs w:val="28"/>
        </w:rPr>
        <w:lastRenderedPageBreak/>
        <w:t>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14:paraId="148526B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3.2.</w:t>
      </w:r>
      <w:r w:rsidRPr="00535040">
        <w:rPr>
          <w:sz w:val="28"/>
          <w:szCs w:val="28"/>
        </w:rPr>
        <w:tab/>
        <w:t>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532BADE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БС x Квд x Ср x (1 + Кндс), где:</w:t>
      </w:r>
    </w:p>
    <w:p w14:paraId="4DBC165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арендная плата;</w:t>
      </w:r>
    </w:p>
    <w:p w14:paraId="43B1FF1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БС - балансовая стоимость арендованного муниципального имущества;</w:t>
      </w:r>
    </w:p>
    <w:p w14:paraId="1E94F0E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Квд - коэффициент вида деятельности;</w:t>
      </w:r>
    </w:p>
    <w:p w14:paraId="52E9861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Квд = 1,3 при использовании муниципального имущества для добычи нефти и газа;</w:t>
      </w:r>
    </w:p>
    <w:p w14:paraId="63C9C31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Ср - ставка рефинансирования, устанавливаемая Центральным банком Российской Федерации в текущий период времени;</w:t>
      </w:r>
    </w:p>
    <w:p w14:paraId="4E4F60E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Кндс - коэффициент, учитывающий налог на добавленную стоимость;</w:t>
      </w:r>
    </w:p>
    <w:p w14:paraId="5644E27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Кн - нормирующий коэффициент.</w:t>
      </w:r>
    </w:p>
    <w:p w14:paraId="2BB1E98C" w14:textId="77777777" w:rsidR="00535040" w:rsidRPr="00535040" w:rsidRDefault="00535040" w:rsidP="00535040">
      <w:pPr>
        <w:widowControl w:val="0"/>
        <w:autoSpaceDE w:val="0"/>
        <w:autoSpaceDN w:val="0"/>
        <w:adjustRightInd w:val="0"/>
        <w:jc w:val="both"/>
        <w:rPr>
          <w:sz w:val="28"/>
          <w:szCs w:val="28"/>
        </w:rPr>
      </w:pPr>
    </w:p>
    <w:p w14:paraId="6359574E" w14:textId="77777777" w:rsidR="00535040" w:rsidRPr="00535040" w:rsidRDefault="00535040" w:rsidP="00535040">
      <w:pPr>
        <w:widowControl w:val="0"/>
        <w:autoSpaceDE w:val="0"/>
        <w:autoSpaceDN w:val="0"/>
        <w:adjustRightInd w:val="0"/>
        <w:jc w:val="center"/>
        <w:outlineLvl w:val="1"/>
        <w:rPr>
          <w:b/>
          <w:bCs/>
          <w:sz w:val="28"/>
          <w:szCs w:val="28"/>
        </w:rPr>
      </w:pPr>
      <w:r w:rsidRPr="00535040">
        <w:rPr>
          <w:b/>
          <w:bCs/>
          <w:sz w:val="28"/>
          <w:szCs w:val="28"/>
        </w:rPr>
        <w:t>4.</w:t>
      </w:r>
      <w:r w:rsidRPr="00535040">
        <w:rPr>
          <w:b/>
          <w:bCs/>
          <w:sz w:val="28"/>
          <w:szCs w:val="28"/>
        </w:rPr>
        <w:tab/>
        <w:t>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7577350F" w14:textId="77777777" w:rsidR="00535040" w:rsidRPr="00535040" w:rsidRDefault="00535040" w:rsidP="00535040">
      <w:pPr>
        <w:widowControl w:val="0"/>
        <w:autoSpaceDE w:val="0"/>
        <w:autoSpaceDN w:val="0"/>
        <w:adjustRightInd w:val="0"/>
        <w:jc w:val="both"/>
        <w:rPr>
          <w:sz w:val="28"/>
          <w:szCs w:val="28"/>
        </w:rPr>
      </w:pPr>
    </w:p>
    <w:p w14:paraId="793B659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4.1.</w:t>
      </w:r>
      <w:r w:rsidRPr="00535040">
        <w:rPr>
          <w:sz w:val="28"/>
          <w:szCs w:val="28"/>
        </w:rPr>
        <w:tab/>
        <w:t>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14:paraId="76B5A72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Ам x П x (1 + Кндс) x К2 x Кл, где</w:t>
      </w:r>
    </w:p>
    <w:p w14:paraId="31DB484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арендная плата;</w:t>
      </w:r>
    </w:p>
    <w:p w14:paraId="4470D16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Ам - годовая сумма амортизационных отчислений;</w:t>
      </w:r>
    </w:p>
    <w:p w14:paraId="371DBDF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П - процент отчисления (устанавливается равным 1%, или П = 0,01);</w:t>
      </w:r>
    </w:p>
    <w:p w14:paraId="0B0EC338"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Кндс - коэффициент, учитывающий налог на добавленную стоимость;</w:t>
      </w:r>
    </w:p>
    <w:p w14:paraId="5063FE2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271B057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Кл - льготный коэффициент;</w:t>
      </w:r>
    </w:p>
    <w:p w14:paraId="52ACE557"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w:t>
      </w:r>
      <w:r w:rsidRPr="00535040">
        <w:rPr>
          <w:sz w:val="28"/>
          <w:szCs w:val="28"/>
        </w:rPr>
        <w:lastRenderedPageBreak/>
        <w:t>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14:paraId="4DE72F45" w14:textId="77777777" w:rsidR="00535040" w:rsidRPr="00535040" w:rsidRDefault="00535040" w:rsidP="00535040">
      <w:pPr>
        <w:widowControl w:val="0"/>
        <w:autoSpaceDE w:val="0"/>
        <w:autoSpaceDN w:val="0"/>
        <w:adjustRightInd w:val="0"/>
        <w:jc w:val="both"/>
        <w:rPr>
          <w:sz w:val="28"/>
          <w:szCs w:val="28"/>
        </w:rPr>
      </w:pPr>
    </w:p>
    <w:p w14:paraId="390D3CCA" w14:textId="77777777" w:rsidR="00535040" w:rsidRPr="00535040" w:rsidRDefault="00535040" w:rsidP="00535040">
      <w:pPr>
        <w:widowControl w:val="0"/>
        <w:autoSpaceDE w:val="0"/>
        <w:autoSpaceDN w:val="0"/>
        <w:adjustRightInd w:val="0"/>
        <w:jc w:val="both"/>
        <w:rPr>
          <w:sz w:val="28"/>
          <w:szCs w:val="28"/>
        </w:rPr>
      </w:pPr>
    </w:p>
    <w:p w14:paraId="4BE1D93D" w14:textId="77777777" w:rsidR="00535040" w:rsidRPr="00535040" w:rsidRDefault="00535040" w:rsidP="00535040">
      <w:pPr>
        <w:widowControl w:val="0"/>
        <w:autoSpaceDE w:val="0"/>
        <w:autoSpaceDN w:val="0"/>
        <w:adjustRightInd w:val="0"/>
        <w:jc w:val="both"/>
        <w:rPr>
          <w:sz w:val="28"/>
          <w:szCs w:val="28"/>
        </w:rPr>
      </w:pPr>
    </w:p>
    <w:p w14:paraId="3257DA6B" w14:textId="77777777" w:rsidR="00535040" w:rsidRPr="00535040" w:rsidRDefault="00535040" w:rsidP="00535040">
      <w:pPr>
        <w:widowControl w:val="0"/>
        <w:autoSpaceDE w:val="0"/>
        <w:autoSpaceDN w:val="0"/>
        <w:adjustRightInd w:val="0"/>
        <w:jc w:val="center"/>
        <w:outlineLvl w:val="1"/>
        <w:rPr>
          <w:b/>
          <w:bCs/>
          <w:sz w:val="28"/>
          <w:szCs w:val="28"/>
        </w:rPr>
      </w:pPr>
      <w:r w:rsidRPr="00535040">
        <w:rPr>
          <w:b/>
          <w:bCs/>
          <w:sz w:val="28"/>
          <w:szCs w:val="28"/>
        </w:rPr>
        <w:t>5.</w:t>
      </w:r>
      <w:r w:rsidRPr="00535040">
        <w:rPr>
          <w:b/>
          <w:bCs/>
          <w:sz w:val="28"/>
          <w:szCs w:val="28"/>
        </w:rPr>
        <w:tab/>
        <w:t>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6F630BDE" w14:textId="77777777" w:rsidR="00535040" w:rsidRPr="00535040" w:rsidRDefault="00535040" w:rsidP="00535040">
      <w:pPr>
        <w:widowControl w:val="0"/>
        <w:autoSpaceDE w:val="0"/>
        <w:autoSpaceDN w:val="0"/>
        <w:adjustRightInd w:val="0"/>
        <w:jc w:val="both"/>
        <w:rPr>
          <w:sz w:val="28"/>
          <w:szCs w:val="28"/>
        </w:rPr>
      </w:pPr>
    </w:p>
    <w:p w14:paraId="45CB2B0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5.1.</w:t>
      </w:r>
      <w:r w:rsidRPr="00535040">
        <w:rPr>
          <w:sz w:val="28"/>
          <w:szCs w:val="28"/>
        </w:rPr>
        <w:tab/>
        <w:t>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14:paraId="1E3F5EAD"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Алл = Сс / (365 x 24) x S x КЧ x Ккп x (1 + Кндс), где:</w:t>
      </w:r>
    </w:p>
    <w:p w14:paraId="001FDB3C"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Апл - арендная плата;</w:t>
      </w:r>
    </w:p>
    <w:p w14:paraId="612A2BBE"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14:paraId="29DCF28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365 - количество дней в году;</w:t>
      </w:r>
    </w:p>
    <w:p w14:paraId="1C516A2F"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24 - количество часов в сутках;</w:t>
      </w:r>
    </w:p>
    <w:p w14:paraId="7A633C9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S - общая площадь арендуемого объекта муниципального нежилого фонда;</w:t>
      </w:r>
    </w:p>
    <w:p w14:paraId="4C17D9C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КЧ - количество часов аренды;</w:t>
      </w:r>
    </w:p>
    <w:p w14:paraId="4A09687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Ккп - коэффициент категории пользователя:</w:t>
      </w:r>
    </w:p>
    <w:p w14:paraId="65F8EB7A"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а) Ккп = 0,01 при использовании объектов муниципального нежилого фонда:</w:t>
      </w:r>
    </w:p>
    <w:p w14:paraId="196E9026"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государственными и муниципальными учреждениями;</w:t>
      </w:r>
    </w:p>
    <w:p w14:paraId="419CB9B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
    <w:p w14:paraId="348CF533"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б) Ккп = 0,5 при использовании объектов муниципального нежилого фонда:</w:t>
      </w:r>
    </w:p>
    <w:p w14:paraId="1EA771F5"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территориальными органами федеральных органов исполнительной власти;</w:t>
      </w:r>
    </w:p>
    <w:p w14:paraId="18CB81F9"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некоммерческими организациями (благотворительными фондами, общественными организациями, их объединениями и т.п.);</w:t>
      </w:r>
    </w:p>
    <w:p w14:paraId="5245E940"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выставок, ярмарок в муниципальном районе Татышлинский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5F121424" w14:textId="77777777" w:rsidR="00535040" w:rsidRPr="00535040" w:rsidRDefault="00535040" w:rsidP="00535040">
      <w:pPr>
        <w:widowControl w:val="0"/>
        <w:autoSpaceDE w:val="0"/>
        <w:autoSpaceDN w:val="0"/>
        <w:adjustRightInd w:val="0"/>
        <w:jc w:val="both"/>
        <w:rPr>
          <w:sz w:val="28"/>
          <w:szCs w:val="28"/>
        </w:rPr>
      </w:pPr>
      <w:r w:rsidRPr="00535040">
        <w:rPr>
          <w:sz w:val="28"/>
          <w:szCs w:val="28"/>
        </w:rPr>
        <w:t>в) Ккп = 1,0 при использовании объектов муниципального нежилого фонда прочими видами категорий пользователей, не вошедшими в настоящий перечень;</w:t>
      </w:r>
    </w:p>
    <w:p w14:paraId="5DBAE64E" w14:textId="4926ED9F" w:rsidR="00535040" w:rsidRDefault="00535040" w:rsidP="00535040">
      <w:pPr>
        <w:pStyle w:val="a3"/>
        <w:spacing w:before="0" w:beforeAutospacing="0" w:after="0" w:afterAutospacing="0"/>
        <w:rPr>
          <w:b/>
          <w:color w:val="000000"/>
          <w:sz w:val="28"/>
          <w:szCs w:val="28"/>
        </w:rPr>
      </w:pPr>
      <w:r w:rsidRPr="00535040">
        <w:rPr>
          <w:sz w:val="28"/>
          <w:szCs w:val="28"/>
          <w:lang w:eastAsia="ar-SA"/>
        </w:rPr>
        <w:t>Кндс - коэффициент, учитывающий налог на добавл</w:t>
      </w:r>
      <w:r>
        <w:rPr>
          <w:sz w:val="28"/>
          <w:szCs w:val="28"/>
          <w:lang w:eastAsia="ar-SA"/>
        </w:rPr>
        <w:t>енную стоимость.</w:t>
      </w:r>
    </w:p>
    <w:p w14:paraId="44990CEF" w14:textId="77777777" w:rsidR="00535040" w:rsidRDefault="00535040" w:rsidP="00671757">
      <w:pPr>
        <w:pStyle w:val="a3"/>
        <w:spacing w:before="0" w:beforeAutospacing="0" w:after="0" w:afterAutospacing="0"/>
        <w:jc w:val="center"/>
        <w:rPr>
          <w:b/>
          <w:color w:val="000000"/>
          <w:sz w:val="28"/>
          <w:szCs w:val="28"/>
        </w:rPr>
      </w:pPr>
    </w:p>
    <w:sectPr w:rsidR="00535040" w:rsidSect="0007035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C346" w14:textId="77777777" w:rsidR="00524779" w:rsidRDefault="00524779" w:rsidP="00814318">
      <w:r>
        <w:separator/>
      </w:r>
    </w:p>
  </w:endnote>
  <w:endnote w:type="continuationSeparator" w:id="0">
    <w:p w14:paraId="378A7A28" w14:textId="77777777" w:rsidR="00524779" w:rsidRDefault="00524779" w:rsidP="0081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230A" w14:textId="77777777" w:rsidR="00524779" w:rsidRDefault="00524779" w:rsidP="00814318">
      <w:r>
        <w:separator/>
      </w:r>
    </w:p>
  </w:footnote>
  <w:footnote w:type="continuationSeparator" w:id="0">
    <w:p w14:paraId="0F5623F7" w14:textId="77777777" w:rsidR="00524779" w:rsidRDefault="00524779" w:rsidP="00814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776"/>
    <w:multiLevelType w:val="hybridMultilevel"/>
    <w:tmpl w:val="C2FE2748"/>
    <w:lvl w:ilvl="0" w:tplc="4736393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5050E8">
      <w:start w:val="1"/>
      <w:numFmt w:val="lowerLetter"/>
      <w:lvlText w:val="%2"/>
      <w:lvlJc w:val="left"/>
      <w:pPr>
        <w:ind w:left="16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18A3A0">
      <w:start w:val="1"/>
      <w:numFmt w:val="lowerRoman"/>
      <w:lvlText w:val="%3"/>
      <w:lvlJc w:val="left"/>
      <w:pPr>
        <w:ind w:left="23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F00ACA">
      <w:start w:val="1"/>
      <w:numFmt w:val="decimal"/>
      <w:lvlText w:val="%4"/>
      <w:lvlJc w:val="left"/>
      <w:pPr>
        <w:ind w:left="30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BC27D8">
      <w:start w:val="1"/>
      <w:numFmt w:val="lowerLetter"/>
      <w:lvlText w:val="%5"/>
      <w:lvlJc w:val="left"/>
      <w:pPr>
        <w:ind w:left="37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B0A0EC">
      <w:start w:val="1"/>
      <w:numFmt w:val="lowerRoman"/>
      <w:lvlText w:val="%6"/>
      <w:lvlJc w:val="left"/>
      <w:pPr>
        <w:ind w:left="45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1C4500">
      <w:start w:val="1"/>
      <w:numFmt w:val="decimal"/>
      <w:lvlText w:val="%7"/>
      <w:lvlJc w:val="left"/>
      <w:pPr>
        <w:ind w:left="52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8C6F48E">
      <w:start w:val="1"/>
      <w:numFmt w:val="lowerLetter"/>
      <w:lvlText w:val="%8"/>
      <w:lvlJc w:val="left"/>
      <w:pPr>
        <w:ind w:left="59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32C572C">
      <w:start w:val="1"/>
      <w:numFmt w:val="lowerRoman"/>
      <w:lvlText w:val="%9"/>
      <w:lvlJc w:val="left"/>
      <w:pPr>
        <w:ind w:left="66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20C14B9D"/>
    <w:multiLevelType w:val="multilevel"/>
    <w:tmpl w:val="165A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7259C"/>
    <w:multiLevelType w:val="hybridMultilevel"/>
    <w:tmpl w:val="C2FE2748"/>
    <w:lvl w:ilvl="0" w:tplc="4736393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5050E8">
      <w:start w:val="1"/>
      <w:numFmt w:val="lowerLetter"/>
      <w:lvlText w:val="%2"/>
      <w:lvlJc w:val="left"/>
      <w:pPr>
        <w:ind w:left="16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18A3A0">
      <w:start w:val="1"/>
      <w:numFmt w:val="lowerRoman"/>
      <w:lvlText w:val="%3"/>
      <w:lvlJc w:val="left"/>
      <w:pPr>
        <w:ind w:left="23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AF00ACA">
      <w:start w:val="1"/>
      <w:numFmt w:val="decimal"/>
      <w:lvlText w:val="%4"/>
      <w:lvlJc w:val="left"/>
      <w:pPr>
        <w:ind w:left="30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BC27D8">
      <w:start w:val="1"/>
      <w:numFmt w:val="lowerLetter"/>
      <w:lvlText w:val="%5"/>
      <w:lvlJc w:val="left"/>
      <w:pPr>
        <w:ind w:left="37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B0A0EC">
      <w:start w:val="1"/>
      <w:numFmt w:val="lowerRoman"/>
      <w:lvlText w:val="%6"/>
      <w:lvlJc w:val="left"/>
      <w:pPr>
        <w:ind w:left="45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1C4500">
      <w:start w:val="1"/>
      <w:numFmt w:val="decimal"/>
      <w:lvlText w:val="%7"/>
      <w:lvlJc w:val="left"/>
      <w:pPr>
        <w:ind w:left="52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8C6F48E">
      <w:start w:val="1"/>
      <w:numFmt w:val="lowerLetter"/>
      <w:lvlText w:val="%8"/>
      <w:lvlJc w:val="left"/>
      <w:pPr>
        <w:ind w:left="59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32C572C">
      <w:start w:val="1"/>
      <w:numFmt w:val="lowerRoman"/>
      <w:lvlText w:val="%9"/>
      <w:lvlJc w:val="left"/>
      <w:pPr>
        <w:ind w:left="66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41C72B63"/>
    <w:multiLevelType w:val="hybridMultilevel"/>
    <w:tmpl w:val="7D2215EC"/>
    <w:lvl w:ilvl="0" w:tplc="01684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086FFE"/>
    <w:multiLevelType w:val="hybridMultilevel"/>
    <w:tmpl w:val="5D2AAAA6"/>
    <w:lvl w:ilvl="0" w:tplc="44783F0A">
      <w:start w:val="1"/>
      <w:numFmt w:val="decimal"/>
      <w:lvlText w:val="%1."/>
      <w:lvlJc w:val="left"/>
      <w:pPr>
        <w:ind w:left="1636"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77E7DA2"/>
    <w:multiLevelType w:val="hybridMultilevel"/>
    <w:tmpl w:val="ABF20200"/>
    <w:lvl w:ilvl="0" w:tplc="3FD4079E">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7C2C7B46"/>
    <w:multiLevelType w:val="multilevel"/>
    <w:tmpl w:val="189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DC"/>
    <w:rsid w:val="000647CE"/>
    <w:rsid w:val="00070356"/>
    <w:rsid w:val="000915A1"/>
    <w:rsid w:val="00116131"/>
    <w:rsid w:val="00131E76"/>
    <w:rsid w:val="001809B0"/>
    <w:rsid w:val="002242C6"/>
    <w:rsid w:val="00297BE8"/>
    <w:rsid w:val="002A3797"/>
    <w:rsid w:val="003B5DB5"/>
    <w:rsid w:val="003C5DE9"/>
    <w:rsid w:val="0041045B"/>
    <w:rsid w:val="00481D6C"/>
    <w:rsid w:val="004C1FE7"/>
    <w:rsid w:val="004C754E"/>
    <w:rsid w:val="00524779"/>
    <w:rsid w:val="00535040"/>
    <w:rsid w:val="00574861"/>
    <w:rsid w:val="00605C4B"/>
    <w:rsid w:val="00612236"/>
    <w:rsid w:val="00614693"/>
    <w:rsid w:val="00671757"/>
    <w:rsid w:val="00692706"/>
    <w:rsid w:val="0072711D"/>
    <w:rsid w:val="00757C44"/>
    <w:rsid w:val="007661D1"/>
    <w:rsid w:val="007D62A3"/>
    <w:rsid w:val="00814318"/>
    <w:rsid w:val="00856926"/>
    <w:rsid w:val="00893A5A"/>
    <w:rsid w:val="008F3DDD"/>
    <w:rsid w:val="00933A88"/>
    <w:rsid w:val="009472DC"/>
    <w:rsid w:val="00A54DCE"/>
    <w:rsid w:val="00A70878"/>
    <w:rsid w:val="00A86F11"/>
    <w:rsid w:val="00AB5399"/>
    <w:rsid w:val="00AC3ECD"/>
    <w:rsid w:val="00B15DEA"/>
    <w:rsid w:val="00B501D4"/>
    <w:rsid w:val="00BA0FDA"/>
    <w:rsid w:val="00BA52DB"/>
    <w:rsid w:val="00CE16EE"/>
    <w:rsid w:val="00D1089F"/>
    <w:rsid w:val="00D5310A"/>
    <w:rsid w:val="00DD50CE"/>
    <w:rsid w:val="00DD59ED"/>
    <w:rsid w:val="00DE7CE6"/>
    <w:rsid w:val="00ED2509"/>
    <w:rsid w:val="00EF0625"/>
    <w:rsid w:val="00F464AA"/>
    <w:rsid w:val="00F87BDC"/>
    <w:rsid w:val="00FD082A"/>
    <w:rsid w:val="00FF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C728"/>
  <w15:chartTrackingRefBased/>
  <w15:docId w15:val="{27A7FE3C-B3F2-40CD-8204-3E05425D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50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1757"/>
    <w:pPr>
      <w:spacing w:before="100" w:beforeAutospacing="1" w:after="100" w:afterAutospacing="1"/>
    </w:pPr>
  </w:style>
  <w:style w:type="character" w:styleId="a4">
    <w:name w:val="annotation reference"/>
    <w:basedOn w:val="a0"/>
    <w:uiPriority w:val="99"/>
    <w:semiHidden/>
    <w:unhideWhenUsed/>
    <w:rsid w:val="00A86F11"/>
    <w:rPr>
      <w:sz w:val="16"/>
      <w:szCs w:val="16"/>
    </w:rPr>
  </w:style>
  <w:style w:type="paragraph" w:styleId="a5">
    <w:name w:val="annotation text"/>
    <w:basedOn w:val="a"/>
    <w:link w:val="a6"/>
    <w:uiPriority w:val="99"/>
    <w:semiHidden/>
    <w:unhideWhenUsed/>
    <w:rsid w:val="00A86F11"/>
    <w:rPr>
      <w:sz w:val="20"/>
      <w:szCs w:val="20"/>
    </w:rPr>
  </w:style>
  <w:style w:type="character" w:customStyle="1" w:styleId="a6">
    <w:name w:val="Текст примечания Знак"/>
    <w:basedOn w:val="a0"/>
    <w:link w:val="a5"/>
    <w:uiPriority w:val="99"/>
    <w:semiHidden/>
    <w:rsid w:val="00A86F11"/>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A86F11"/>
    <w:rPr>
      <w:b/>
      <w:bCs/>
    </w:rPr>
  </w:style>
  <w:style w:type="character" w:customStyle="1" w:styleId="a8">
    <w:name w:val="Тема примечания Знак"/>
    <w:basedOn w:val="a6"/>
    <w:link w:val="a7"/>
    <w:uiPriority w:val="99"/>
    <w:semiHidden/>
    <w:rsid w:val="00A86F11"/>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86F11"/>
    <w:rPr>
      <w:rFonts w:ascii="Segoe UI" w:hAnsi="Segoe UI" w:cs="Segoe UI"/>
      <w:sz w:val="18"/>
      <w:szCs w:val="18"/>
    </w:rPr>
  </w:style>
  <w:style w:type="character" w:customStyle="1" w:styleId="aa">
    <w:name w:val="Текст выноски Знак"/>
    <w:basedOn w:val="a0"/>
    <w:link w:val="a9"/>
    <w:uiPriority w:val="99"/>
    <w:semiHidden/>
    <w:rsid w:val="00A86F11"/>
    <w:rPr>
      <w:rFonts w:ascii="Segoe UI" w:eastAsia="Times New Roman" w:hAnsi="Segoe UI" w:cs="Segoe UI"/>
      <w:sz w:val="18"/>
      <w:szCs w:val="18"/>
      <w:lang w:eastAsia="ru-RU"/>
    </w:rPr>
  </w:style>
  <w:style w:type="paragraph" w:styleId="ab">
    <w:name w:val="header"/>
    <w:basedOn w:val="a"/>
    <w:link w:val="ac"/>
    <w:uiPriority w:val="99"/>
    <w:unhideWhenUsed/>
    <w:rsid w:val="00814318"/>
    <w:pPr>
      <w:tabs>
        <w:tab w:val="center" w:pos="4677"/>
        <w:tab w:val="right" w:pos="9355"/>
      </w:tabs>
    </w:pPr>
  </w:style>
  <w:style w:type="character" w:customStyle="1" w:styleId="ac">
    <w:name w:val="Верхний колонтитул Знак"/>
    <w:basedOn w:val="a0"/>
    <w:link w:val="ab"/>
    <w:uiPriority w:val="99"/>
    <w:rsid w:val="0081431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318"/>
    <w:pPr>
      <w:tabs>
        <w:tab w:val="center" w:pos="4677"/>
        <w:tab w:val="right" w:pos="9355"/>
      </w:tabs>
    </w:pPr>
  </w:style>
  <w:style w:type="character" w:customStyle="1" w:styleId="ae">
    <w:name w:val="Нижний колонтитул Знак"/>
    <w:basedOn w:val="a0"/>
    <w:link w:val="ad"/>
    <w:uiPriority w:val="99"/>
    <w:rsid w:val="00814318"/>
    <w:rPr>
      <w:rFonts w:ascii="Times New Roman" w:eastAsia="Times New Roman" w:hAnsi="Times New Roman" w:cs="Times New Roman"/>
      <w:sz w:val="24"/>
      <w:szCs w:val="24"/>
      <w:lang w:eastAsia="ru-RU"/>
    </w:rPr>
  </w:style>
  <w:style w:type="character" w:styleId="af">
    <w:name w:val="Hyperlink"/>
    <w:basedOn w:val="a0"/>
    <w:uiPriority w:val="99"/>
    <w:unhideWhenUsed/>
    <w:rsid w:val="00614693"/>
    <w:rPr>
      <w:color w:val="0000FF"/>
      <w:u w:val="single"/>
    </w:rPr>
  </w:style>
  <w:style w:type="paragraph" w:customStyle="1" w:styleId="formattext">
    <w:name w:val="formattext"/>
    <w:basedOn w:val="a"/>
    <w:rsid w:val="00614693"/>
    <w:pPr>
      <w:spacing w:before="100" w:beforeAutospacing="1" w:after="100" w:afterAutospacing="1"/>
    </w:pPr>
  </w:style>
  <w:style w:type="paragraph" w:styleId="af0">
    <w:name w:val="List Paragraph"/>
    <w:basedOn w:val="a"/>
    <w:uiPriority w:val="34"/>
    <w:qFormat/>
    <w:rsid w:val="00D1089F"/>
    <w:pPr>
      <w:ind w:left="720"/>
      <w:contextualSpacing/>
    </w:pPr>
  </w:style>
  <w:style w:type="paragraph" w:styleId="af1">
    <w:name w:val="Body Text"/>
    <w:basedOn w:val="a"/>
    <w:link w:val="af2"/>
    <w:rsid w:val="00BA52DB"/>
    <w:pPr>
      <w:suppressAutoHyphens/>
      <w:spacing w:after="120"/>
    </w:pPr>
    <w:rPr>
      <w:sz w:val="20"/>
      <w:szCs w:val="20"/>
      <w:lang w:eastAsia="ar-SA"/>
    </w:rPr>
  </w:style>
  <w:style w:type="character" w:customStyle="1" w:styleId="af2">
    <w:name w:val="Основной текст Знак"/>
    <w:basedOn w:val="a0"/>
    <w:link w:val="af1"/>
    <w:rsid w:val="00BA52DB"/>
    <w:rPr>
      <w:rFonts w:ascii="Times New Roman" w:eastAsia="Times New Roman" w:hAnsi="Times New Roman" w:cs="Times New Roman"/>
      <w:sz w:val="20"/>
      <w:szCs w:val="20"/>
      <w:lang w:eastAsia="ar-SA"/>
    </w:rPr>
  </w:style>
  <w:style w:type="paragraph" w:customStyle="1" w:styleId="31">
    <w:name w:val="Основной текст 31"/>
    <w:basedOn w:val="a"/>
    <w:rsid w:val="00BA52DB"/>
    <w:pPr>
      <w:suppressAutoHyphens/>
      <w:jc w:val="both"/>
    </w:pPr>
    <w:rPr>
      <w:sz w:val="28"/>
      <w:szCs w:val="20"/>
      <w:lang w:val="en-US" w:eastAsia="ar-SA"/>
    </w:rPr>
  </w:style>
  <w:style w:type="paragraph" w:customStyle="1" w:styleId="310">
    <w:name w:val="Основной текст с отступом 31"/>
    <w:basedOn w:val="a"/>
    <w:rsid w:val="00BA52DB"/>
    <w:pPr>
      <w:suppressAutoHyphens/>
      <w:spacing w:after="120"/>
      <w:ind w:left="283"/>
    </w:pPr>
    <w:rPr>
      <w:sz w:val="16"/>
      <w:szCs w:val="16"/>
      <w:lang w:eastAsia="ar-SA"/>
    </w:rPr>
  </w:style>
  <w:style w:type="character" w:customStyle="1" w:styleId="10">
    <w:name w:val="Заголовок 1 Знак"/>
    <w:basedOn w:val="a0"/>
    <w:link w:val="1"/>
    <w:rsid w:val="00535040"/>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535040"/>
  </w:style>
  <w:style w:type="paragraph" w:customStyle="1" w:styleId="ConsNonformat">
    <w:name w:val="ConsNonformat"/>
    <w:rsid w:val="005350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535040"/>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Normal">
    <w:name w:val="ConsNormal"/>
    <w:rsid w:val="0053504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5350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6277">
      <w:bodyDiv w:val="1"/>
      <w:marLeft w:val="0"/>
      <w:marRight w:val="0"/>
      <w:marTop w:val="0"/>
      <w:marBottom w:val="0"/>
      <w:divBdr>
        <w:top w:val="none" w:sz="0" w:space="0" w:color="auto"/>
        <w:left w:val="none" w:sz="0" w:space="0" w:color="auto"/>
        <w:bottom w:val="none" w:sz="0" w:space="0" w:color="auto"/>
        <w:right w:val="none" w:sz="0" w:space="0" w:color="auto"/>
      </w:divBdr>
      <w:divsChild>
        <w:div w:id="1588423832">
          <w:marLeft w:val="0"/>
          <w:marRight w:val="0"/>
          <w:marTop w:val="0"/>
          <w:marBottom w:val="0"/>
          <w:divBdr>
            <w:top w:val="none" w:sz="0" w:space="0" w:color="auto"/>
            <w:left w:val="none" w:sz="0" w:space="0" w:color="auto"/>
            <w:bottom w:val="none" w:sz="0" w:space="0" w:color="auto"/>
            <w:right w:val="none" w:sz="0" w:space="0" w:color="auto"/>
          </w:divBdr>
          <w:divsChild>
            <w:div w:id="1999072928">
              <w:marLeft w:val="300"/>
              <w:marRight w:val="0"/>
              <w:marTop w:val="0"/>
              <w:marBottom w:val="0"/>
              <w:divBdr>
                <w:top w:val="none" w:sz="0" w:space="0" w:color="auto"/>
                <w:left w:val="none" w:sz="0" w:space="0" w:color="auto"/>
                <w:bottom w:val="none" w:sz="0" w:space="0" w:color="auto"/>
                <w:right w:val="none" w:sz="0" w:space="0" w:color="auto"/>
              </w:divBdr>
              <w:divsChild>
                <w:div w:id="1439134935">
                  <w:marLeft w:val="0"/>
                  <w:marRight w:val="0"/>
                  <w:marTop w:val="0"/>
                  <w:marBottom w:val="0"/>
                  <w:divBdr>
                    <w:top w:val="none" w:sz="0" w:space="0" w:color="auto"/>
                    <w:left w:val="none" w:sz="0" w:space="0" w:color="auto"/>
                    <w:bottom w:val="none" w:sz="0" w:space="0" w:color="auto"/>
                    <w:right w:val="none" w:sz="0" w:space="0" w:color="auto"/>
                  </w:divBdr>
                  <w:divsChild>
                    <w:div w:id="697779187">
                      <w:marLeft w:val="0"/>
                      <w:marRight w:val="0"/>
                      <w:marTop w:val="0"/>
                      <w:marBottom w:val="0"/>
                      <w:divBdr>
                        <w:top w:val="none" w:sz="0" w:space="0" w:color="auto"/>
                        <w:left w:val="none" w:sz="0" w:space="0" w:color="auto"/>
                        <w:bottom w:val="none" w:sz="0" w:space="0" w:color="auto"/>
                        <w:right w:val="none" w:sz="0" w:space="0" w:color="auto"/>
                      </w:divBdr>
                      <w:divsChild>
                        <w:div w:id="214660245">
                          <w:marLeft w:val="0"/>
                          <w:marRight w:val="0"/>
                          <w:marTop w:val="0"/>
                          <w:marBottom w:val="0"/>
                          <w:divBdr>
                            <w:top w:val="none" w:sz="0" w:space="0" w:color="auto"/>
                            <w:left w:val="none" w:sz="0" w:space="0" w:color="auto"/>
                            <w:bottom w:val="none" w:sz="0" w:space="0" w:color="auto"/>
                            <w:right w:val="none" w:sz="0" w:space="0" w:color="auto"/>
                          </w:divBdr>
                          <w:divsChild>
                            <w:div w:id="53546032">
                              <w:marLeft w:val="0"/>
                              <w:marRight w:val="0"/>
                              <w:marTop w:val="0"/>
                              <w:marBottom w:val="0"/>
                              <w:divBdr>
                                <w:top w:val="none" w:sz="0" w:space="0" w:color="auto"/>
                                <w:left w:val="none" w:sz="0" w:space="0" w:color="auto"/>
                                <w:bottom w:val="none" w:sz="0" w:space="0" w:color="auto"/>
                                <w:right w:val="none" w:sz="0" w:space="0" w:color="auto"/>
                              </w:divBdr>
                              <w:divsChild>
                                <w:div w:id="1426075041">
                                  <w:marLeft w:val="0"/>
                                  <w:marRight w:val="0"/>
                                  <w:marTop w:val="0"/>
                                  <w:marBottom w:val="0"/>
                                  <w:divBdr>
                                    <w:top w:val="none" w:sz="0" w:space="0" w:color="auto"/>
                                    <w:left w:val="none" w:sz="0" w:space="0" w:color="auto"/>
                                    <w:bottom w:val="none" w:sz="0" w:space="0" w:color="auto"/>
                                    <w:right w:val="none" w:sz="0" w:space="0" w:color="auto"/>
                                  </w:divBdr>
                                  <w:divsChild>
                                    <w:div w:id="292367258">
                                      <w:marLeft w:val="0"/>
                                      <w:marRight w:val="0"/>
                                      <w:marTop w:val="0"/>
                                      <w:marBottom w:val="0"/>
                                      <w:divBdr>
                                        <w:top w:val="none" w:sz="0" w:space="0" w:color="auto"/>
                                        <w:left w:val="none" w:sz="0" w:space="0" w:color="auto"/>
                                        <w:bottom w:val="none" w:sz="0" w:space="0" w:color="auto"/>
                                        <w:right w:val="none" w:sz="0" w:space="0" w:color="auto"/>
                                      </w:divBdr>
                                      <w:divsChild>
                                        <w:div w:id="997155190">
                                          <w:marLeft w:val="0"/>
                                          <w:marRight w:val="0"/>
                                          <w:marTop w:val="0"/>
                                          <w:marBottom w:val="0"/>
                                          <w:divBdr>
                                            <w:top w:val="none" w:sz="0" w:space="0" w:color="auto"/>
                                            <w:left w:val="none" w:sz="0" w:space="0" w:color="auto"/>
                                            <w:bottom w:val="none" w:sz="0" w:space="0" w:color="auto"/>
                                            <w:right w:val="none" w:sz="0" w:space="0" w:color="auto"/>
                                          </w:divBdr>
                                          <w:divsChild>
                                            <w:div w:id="1372655939">
                                              <w:marLeft w:val="0"/>
                                              <w:marRight w:val="0"/>
                                              <w:marTop w:val="0"/>
                                              <w:marBottom w:val="0"/>
                                              <w:divBdr>
                                                <w:top w:val="none" w:sz="0" w:space="0" w:color="auto"/>
                                                <w:left w:val="none" w:sz="0" w:space="0" w:color="auto"/>
                                                <w:bottom w:val="none" w:sz="0" w:space="0" w:color="auto"/>
                                                <w:right w:val="none" w:sz="0" w:space="0" w:color="auto"/>
                                              </w:divBdr>
                                              <w:divsChild>
                                                <w:div w:id="641691958">
                                                  <w:marLeft w:val="0"/>
                                                  <w:marRight w:val="0"/>
                                                  <w:marTop w:val="0"/>
                                                  <w:marBottom w:val="0"/>
                                                  <w:divBdr>
                                                    <w:top w:val="none" w:sz="0" w:space="0" w:color="auto"/>
                                                    <w:left w:val="none" w:sz="0" w:space="0" w:color="auto"/>
                                                    <w:bottom w:val="none" w:sz="0" w:space="0" w:color="auto"/>
                                                    <w:right w:val="none" w:sz="0" w:space="0" w:color="auto"/>
                                                  </w:divBdr>
                                                  <w:divsChild>
                                                    <w:div w:id="1469670098">
                                                      <w:marLeft w:val="0"/>
                                                      <w:marRight w:val="0"/>
                                                      <w:marTop w:val="0"/>
                                                      <w:marBottom w:val="0"/>
                                                      <w:divBdr>
                                                        <w:top w:val="none" w:sz="0" w:space="0" w:color="auto"/>
                                                        <w:left w:val="none" w:sz="0" w:space="0" w:color="auto"/>
                                                        <w:bottom w:val="none" w:sz="0" w:space="0" w:color="auto"/>
                                                        <w:right w:val="none" w:sz="0" w:space="0" w:color="auto"/>
                                                      </w:divBdr>
                                                      <w:divsChild>
                                                        <w:div w:id="1587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676269">
      <w:bodyDiv w:val="1"/>
      <w:marLeft w:val="0"/>
      <w:marRight w:val="0"/>
      <w:marTop w:val="0"/>
      <w:marBottom w:val="0"/>
      <w:divBdr>
        <w:top w:val="none" w:sz="0" w:space="0" w:color="auto"/>
        <w:left w:val="none" w:sz="0" w:space="0" w:color="auto"/>
        <w:bottom w:val="none" w:sz="0" w:space="0" w:color="auto"/>
        <w:right w:val="none" w:sz="0" w:space="0" w:color="auto"/>
      </w:divBdr>
    </w:div>
    <w:div w:id="710107336">
      <w:bodyDiv w:val="1"/>
      <w:marLeft w:val="0"/>
      <w:marRight w:val="0"/>
      <w:marTop w:val="0"/>
      <w:marBottom w:val="0"/>
      <w:divBdr>
        <w:top w:val="none" w:sz="0" w:space="0" w:color="auto"/>
        <w:left w:val="none" w:sz="0" w:space="0" w:color="auto"/>
        <w:bottom w:val="none" w:sz="0" w:space="0" w:color="auto"/>
        <w:right w:val="none" w:sz="0" w:space="0" w:color="auto"/>
      </w:divBdr>
      <w:divsChild>
        <w:div w:id="642350470">
          <w:marLeft w:val="0"/>
          <w:marRight w:val="0"/>
          <w:marTop w:val="0"/>
          <w:marBottom w:val="0"/>
          <w:divBdr>
            <w:top w:val="none" w:sz="0" w:space="0" w:color="auto"/>
            <w:left w:val="none" w:sz="0" w:space="0" w:color="auto"/>
            <w:bottom w:val="none" w:sz="0" w:space="0" w:color="auto"/>
            <w:right w:val="none" w:sz="0" w:space="0" w:color="auto"/>
          </w:divBdr>
          <w:divsChild>
            <w:div w:id="1087573367">
              <w:marLeft w:val="0"/>
              <w:marRight w:val="0"/>
              <w:marTop w:val="0"/>
              <w:marBottom w:val="0"/>
              <w:divBdr>
                <w:top w:val="none" w:sz="0" w:space="0" w:color="auto"/>
                <w:left w:val="none" w:sz="0" w:space="0" w:color="auto"/>
                <w:bottom w:val="none" w:sz="0" w:space="0" w:color="auto"/>
                <w:right w:val="none" w:sz="0" w:space="0" w:color="auto"/>
              </w:divBdr>
              <w:divsChild>
                <w:div w:id="1164006704">
                  <w:marLeft w:val="0"/>
                  <w:marRight w:val="0"/>
                  <w:marTop w:val="0"/>
                  <w:marBottom w:val="0"/>
                  <w:divBdr>
                    <w:top w:val="none" w:sz="0" w:space="0" w:color="auto"/>
                    <w:left w:val="none" w:sz="0" w:space="0" w:color="auto"/>
                    <w:bottom w:val="none" w:sz="0" w:space="0" w:color="auto"/>
                    <w:right w:val="none" w:sz="0" w:space="0" w:color="auto"/>
                  </w:divBdr>
                  <w:divsChild>
                    <w:div w:id="955914190">
                      <w:marLeft w:val="0"/>
                      <w:marRight w:val="0"/>
                      <w:marTop w:val="0"/>
                      <w:marBottom w:val="0"/>
                      <w:divBdr>
                        <w:top w:val="none" w:sz="0" w:space="0" w:color="auto"/>
                        <w:left w:val="none" w:sz="0" w:space="0" w:color="auto"/>
                        <w:bottom w:val="none" w:sz="0" w:space="0" w:color="auto"/>
                        <w:right w:val="none" w:sz="0" w:space="0" w:color="auto"/>
                      </w:divBdr>
                      <w:divsChild>
                        <w:div w:id="1726444417">
                          <w:marLeft w:val="0"/>
                          <w:marRight w:val="0"/>
                          <w:marTop w:val="0"/>
                          <w:marBottom w:val="0"/>
                          <w:divBdr>
                            <w:top w:val="none" w:sz="0" w:space="0" w:color="auto"/>
                            <w:left w:val="none" w:sz="0" w:space="0" w:color="auto"/>
                            <w:bottom w:val="none" w:sz="0" w:space="0" w:color="auto"/>
                            <w:right w:val="none" w:sz="0" w:space="0" w:color="auto"/>
                          </w:divBdr>
                          <w:divsChild>
                            <w:div w:id="66853892">
                              <w:marLeft w:val="0"/>
                              <w:marRight w:val="0"/>
                              <w:marTop w:val="0"/>
                              <w:marBottom w:val="0"/>
                              <w:divBdr>
                                <w:top w:val="none" w:sz="0" w:space="0" w:color="auto"/>
                                <w:left w:val="none" w:sz="0" w:space="0" w:color="auto"/>
                                <w:bottom w:val="none" w:sz="0" w:space="0" w:color="auto"/>
                                <w:right w:val="none" w:sz="0" w:space="0" w:color="auto"/>
                              </w:divBdr>
                              <w:divsChild>
                                <w:div w:id="1032456716">
                                  <w:marLeft w:val="0"/>
                                  <w:marRight w:val="0"/>
                                  <w:marTop w:val="0"/>
                                  <w:marBottom w:val="0"/>
                                  <w:divBdr>
                                    <w:top w:val="none" w:sz="0" w:space="0" w:color="auto"/>
                                    <w:left w:val="none" w:sz="0" w:space="0" w:color="auto"/>
                                    <w:bottom w:val="none" w:sz="0" w:space="0" w:color="auto"/>
                                    <w:right w:val="none" w:sz="0" w:space="0" w:color="auto"/>
                                  </w:divBdr>
                                  <w:divsChild>
                                    <w:div w:id="1709984751">
                                      <w:marLeft w:val="0"/>
                                      <w:marRight w:val="0"/>
                                      <w:marTop w:val="0"/>
                                      <w:marBottom w:val="0"/>
                                      <w:divBdr>
                                        <w:top w:val="none" w:sz="0" w:space="0" w:color="auto"/>
                                        <w:left w:val="none" w:sz="0" w:space="0" w:color="auto"/>
                                        <w:bottom w:val="none" w:sz="0" w:space="0" w:color="auto"/>
                                        <w:right w:val="none" w:sz="0" w:space="0" w:color="auto"/>
                                      </w:divBdr>
                                      <w:divsChild>
                                        <w:div w:id="910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9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02975/" TargetMode="External"/><Relationship Id="rId18" Type="http://schemas.openxmlformats.org/officeDocument/2006/relationships/hyperlink" Target="http://www.consultant.ru/document/cons_doc_LAW_116964/" TargetMode="External"/><Relationship Id="rId26" Type="http://schemas.openxmlformats.org/officeDocument/2006/relationships/hyperlink" Target="https://login.consultant.ru/link/?req=doc&amp;base=LAW&amp;n=389168&amp;date=16.09.2021&amp;dst=922&amp;fie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77029&amp;date=16.09.2021&amp;dst=512&amp;field=134" TargetMode="External"/><Relationship Id="rId34" Type="http://schemas.openxmlformats.org/officeDocument/2006/relationships/hyperlink" Target="https://login.consultant.ru/link/?req=doc&amp;base=LAW&amp;n=389729&amp;date=16.09.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9737&amp;date=16.09.2021" TargetMode="External"/><Relationship Id="rId17" Type="http://schemas.openxmlformats.org/officeDocument/2006/relationships/hyperlink" Target="http://www.consultant.ru/document/cons_doc_LAW_144624/22f696c994c89cc75b8345810a2202bd25e68ba2/" TargetMode="External"/><Relationship Id="rId25" Type="http://schemas.openxmlformats.org/officeDocument/2006/relationships/hyperlink" Target="https://login.consultant.ru/link/?req=doc&amp;base=LAW&amp;n=389168&amp;date=16.09.2021" TargetMode="External"/><Relationship Id="rId33" Type="http://schemas.openxmlformats.org/officeDocument/2006/relationships/hyperlink" Target="https://login.consultant.ru/link/?req=doc&amp;base=LAW&amp;n=377029&amp;date=16.09.2021&amp;dst=512&amp;field=1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168&amp;date=16.09.2021" TargetMode="External"/><Relationship Id="rId20" Type="http://schemas.openxmlformats.org/officeDocument/2006/relationships/hyperlink" Target="consultantplus://offline/main?base=RLAW140;n=68483;fld=134;dst=100420" TargetMode="External"/><Relationship Id="rId29" Type="http://schemas.openxmlformats.org/officeDocument/2006/relationships/hyperlink" Target="https://login.consultant.ru/link/?req=doc&amp;base=LAW&amp;n=377029&amp;date=16.09.2021&amp;dst=512&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755&amp;date=16.09.2021" TargetMode="External"/><Relationship Id="rId24" Type="http://schemas.openxmlformats.org/officeDocument/2006/relationships/hyperlink" Target="http://pravo-search.minjust.ru:8080/bigs/showDocument.html?id=46FE6122-83A1-41D3-A87F-CA82977FB101" TargetMode="External"/><Relationship Id="rId32" Type="http://schemas.openxmlformats.org/officeDocument/2006/relationships/hyperlink" Target="https://login.consultant.ru/link/?req=doc&amp;base=LAW&amp;n=377029&amp;date=16.09.2021&amp;dst=512&amp;field=134" TargetMode="External"/><Relationship Id="rId37" Type="http://schemas.openxmlformats.org/officeDocument/2006/relationships/hyperlink" Target="https://login.consultant.ru/link/?req=doc&amp;base=RLAW140&amp;n=7856&amp;date=16.09.2021&amp;dst=100040&amp;field=134"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46FE6122-83A1-41D3-A87F-CA82977FB101" TargetMode="External"/><Relationship Id="rId23" Type="http://schemas.openxmlformats.org/officeDocument/2006/relationships/hyperlink" Target="https://login.consultant.ru/link/?req=doc&amp;base=LAW&amp;n=387190&amp;date=16.09.2021&amp;dst=691&amp;field=134" TargetMode="External"/><Relationship Id="rId28" Type="http://schemas.openxmlformats.org/officeDocument/2006/relationships/hyperlink" Target="https://login.consultant.ru/link/?req=doc&amp;base=LAW&amp;n=389168&amp;date=16.09.2021" TargetMode="External"/><Relationship Id="rId36" Type="http://schemas.openxmlformats.org/officeDocument/2006/relationships/hyperlink" Target="https://login.consultant.ru/link/?req=doc&amp;base=LAW&amp;n=377029&amp;date=16.09.2021&amp;dst=512&amp;field=134" TargetMode="External"/><Relationship Id="rId10" Type="http://schemas.openxmlformats.org/officeDocument/2006/relationships/hyperlink" Target="https://login.consultant.ru/link/?req=doc&amp;base=LAW&amp;n=389168&amp;date=16.09.2021" TargetMode="External"/><Relationship Id="rId19" Type="http://schemas.openxmlformats.org/officeDocument/2006/relationships/hyperlink" Target="http://www.consultant.ru/document/cons_doc_LAW_93312/76d1191d60bac7be57408bc3e5c8ef32b78bb9ca/" TargetMode="External"/><Relationship Id="rId31" Type="http://schemas.openxmlformats.org/officeDocument/2006/relationships/hyperlink" Target="consultantplus://offline/main?base=RLAW140;n=68483;fld=134;dst=100416" TargetMode="External"/><Relationship Id="rId4" Type="http://schemas.openxmlformats.org/officeDocument/2006/relationships/settings" Target="settings.xml"/><Relationship Id="rId9" Type="http://schemas.openxmlformats.org/officeDocument/2006/relationships/hyperlink" Target="https://login.consultant.ru/link/?req=doc&amp;base=LAW&amp;n=388534&amp;dst=101145&amp;field=134&amp;date=16.09.2021" TargetMode="External"/><Relationship Id="rId14" Type="http://schemas.openxmlformats.org/officeDocument/2006/relationships/hyperlink" Target="consultantplus://offline/main?base=LAW;n=111169;fld=134;dst=62" TargetMode="External"/><Relationship Id="rId22" Type="http://schemas.openxmlformats.org/officeDocument/2006/relationships/hyperlink" Target="http://pravo-search.minjust.ru:8080/bigs/showDocument.html?id=BDCA97B4-277D-4F20-9D6E-99687B7290F5" TargetMode="External"/><Relationship Id="rId27" Type="http://schemas.openxmlformats.org/officeDocument/2006/relationships/hyperlink" Target="http://pravo-search.minjust.ru:8080/bigs/showDocument.html?id=46FE6122-83A1-41D3-A87F-CA82977FB101" TargetMode="External"/><Relationship Id="rId30" Type="http://schemas.openxmlformats.org/officeDocument/2006/relationships/hyperlink" Target="https://login.consultant.ru/link/?req=doc&amp;base=LAW&amp;n=377029&amp;date=16.09.2021&amp;dst=512&amp;field=134" TargetMode="External"/><Relationship Id="rId35" Type="http://schemas.openxmlformats.org/officeDocument/2006/relationships/hyperlink" Target="https://login.consultant.ru/link/?req=doc&amp;base=LAW&amp;n=389729&amp;date=16.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CD9A-5C94-4DD4-9942-5FCAEC2B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11937</Words>
  <Characters>68045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kalmiyar.selsovet@outlook.com</cp:lastModifiedBy>
  <cp:revision>2</cp:revision>
  <cp:lastPrinted>2022-03-09T06:52:00Z</cp:lastPrinted>
  <dcterms:created xsi:type="dcterms:W3CDTF">2022-06-17T06:57:00Z</dcterms:created>
  <dcterms:modified xsi:type="dcterms:W3CDTF">2022-06-17T06:57:00Z</dcterms:modified>
</cp:coreProperties>
</file>