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92" w:rsidRPr="00E00392" w:rsidRDefault="00E00392" w:rsidP="00E00392">
      <w:pPr>
        <w:pStyle w:val="1"/>
        <w:spacing w:after="320"/>
        <w:ind w:firstLine="0"/>
        <w:jc w:val="center"/>
        <w:rPr>
          <w:color w:val="000000"/>
          <w:sz w:val="28"/>
          <w:szCs w:val="28"/>
        </w:rPr>
      </w:pPr>
      <w:r w:rsidRPr="00E00392">
        <w:rPr>
          <w:color w:val="000000"/>
          <w:sz w:val="28"/>
          <w:szCs w:val="28"/>
        </w:rPr>
        <w:t>Совет сельского поселения Кальмияровский сельсовет муниципального района Татышлинский район Республики Башкортостан</w:t>
      </w:r>
    </w:p>
    <w:p w:rsidR="00E00392" w:rsidRPr="00E00392" w:rsidRDefault="00E00392" w:rsidP="00E00392">
      <w:pPr>
        <w:pStyle w:val="1"/>
        <w:spacing w:after="320"/>
        <w:ind w:firstLine="0"/>
        <w:jc w:val="center"/>
        <w:rPr>
          <w:color w:val="000000"/>
          <w:sz w:val="28"/>
          <w:szCs w:val="28"/>
        </w:rPr>
      </w:pPr>
      <w:r w:rsidRPr="00E00392">
        <w:rPr>
          <w:color w:val="000000"/>
          <w:sz w:val="28"/>
          <w:szCs w:val="28"/>
        </w:rPr>
        <w:t>РЕШЕНИЕ</w:t>
      </w:r>
    </w:p>
    <w:p w:rsidR="00E00392" w:rsidRPr="00E00392" w:rsidRDefault="00E00392" w:rsidP="00E00392">
      <w:pPr>
        <w:pStyle w:val="1"/>
        <w:spacing w:after="320"/>
        <w:ind w:firstLine="0"/>
        <w:jc w:val="center"/>
        <w:rPr>
          <w:sz w:val="28"/>
          <w:szCs w:val="28"/>
        </w:rPr>
      </w:pPr>
      <w:r w:rsidRPr="00E00392">
        <w:rPr>
          <w:color w:val="000000"/>
          <w:sz w:val="28"/>
          <w:szCs w:val="28"/>
        </w:rPr>
        <w:t>О Положении об организации деятельности по правовому просвещению и</w:t>
      </w:r>
      <w:r w:rsidRPr="00E00392">
        <w:rPr>
          <w:color w:val="000000"/>
          <w:sz w:val="28"/>
          <w:szCs w:val="28"/>
        </w:rPr>
        <w:br/>
        <w:t xml:space="preserve">правовому информированию граждан и организаций </w:t>
      </w:r>
      <w:r w:rsidRPr="00E00392"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 xml:space="preserve">Кальмияровский </w:t>
      </w:r>
      <w:r w:rsidRPr="00E00392">
        <w:rPr>
          <w:sz w:val="28"/>
          <w:szCs w:val="28"/>
        </w:rPr>
        <w:t xml:space="preserve"> сельсовет</w:t>
      </w:r>
      <w:proofErr w:type="gramEnd"/>
      <w:r w:rsidRPr="00E00392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Татышлинский</w:t>
      </w:r>
      <w:r w:rsidRPr="00E00392">
        <w:rPr>
          <w:sz w:val="28"/>
          <w:szCs w:val="28"/>
        </w:rPr>
        <w:t xml:space="preserve"> район Республики Башкортостан</w:t>
      </w:r>
    </w:p>
    <w:p w:rsidR="00E00392" w:rsidRPr="00E00392" w:rsidRDefault="00E00392" w:rsidP="00E003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E0039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частью 3 статьи 28 Федерального закона от 02.11.2011 № 324-ФЗ «О бесплатной юридической помощи в Российской Федерации», на основании Устава 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Кальмияровский 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Татышлинский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E003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Кальмияровский 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Татышлинский</w:t>
      </w:r>
      <w:r w:rsidRPr="00E0039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 </w:t>
      </w:r>
      <w:r w:rsidRPr="00E00392">
        <w:rPr>
          <w:rFonts w:ascii="Times New Roman" w:eastAsia="Times New Roman" w:hAnsi="Times New Roman" w:cs="Times New Roman"/>
          <w:spacing w:val="20"/>
          <w:sz w:val="28"/>
          <w:szCs w:val="28"/>
        </w:rPr>
        <w:t>решил:</w:t>
      </w:r>
    </w:p>
    <w:p w:rsidR="00E00392" w:rsidRPr="00E00392" w:rsidRDefault="00E00392" w:rsidP="00E00392">
      <w:pPr>
        <w:pStyle w:val="1"/>
        <w:numPr>
          <w:ilvl w:val="0"/>
          <w:numId w:val="1"/>
        </w:numPr>
        <w:tabs>
          <w:tab w:val="left" w:pos="378"/>
        </w:tabs>
        <w:ind w:firstLine="567"/>
        <w:jc w:val="both"/>
        <w:rPr>
          <w:b w:val="0"/>
          <w:sz w:val="28"/>
          <w:szCs w:val="28"/>
        </w:rPr>
      </w:pPr>
      <w:bookmarkStart w:id="0" w:name="bookmark38"/>
      <w:bookmarkEnd w:id="0"/>
      <w:r w:rsidRPr="00E00392">
        <w:rPr>
          <w:b w:val="0"/>
          <w:color w:val="000000"/>
          <w:sz w:val="28"/>
          <w:szCs w:val="28"/>
        </w:rPr>
        <w:t xml:space="preserve">Утвердить Положение об организации деятельности по правовому просвещению и правовому информированию граждан и организаций </w:t>
      </w:r>
      <w:r w:rsidR="00561A32">
        <w:rPr>
          <w:b w:val="0"/>
          <w:color w:val="000000"/>
          <w:sz w:val="28"/>
          <w:szCs w:val="28"/>
        </w:rPr>
        <w:t xml:space="preserve">на территории сельского поселения Кальмияровский сельсовет муниципального района Татышлинский </w:t>
      </w:r>
      <w:proofErr w:type="gramStart"/>
      <w:r w:rsidR="00561A32">
        <w:rPr>
          <w:b w:val="0"/>
          <w:color w:val="000000"/>
          <w:sz w:val="28"/>
          <w:szCs w:val="28"/>
        </w:rPr>
        <w:t>район  Республики</w:t>
      </w:r>
      <w:proofErr w:type="gramEnd"/>
      <w:r w:rsidR="00561A32">
        <w:rPr>
          <w:b w:val="0"/>
          <w:color w:val="000000"/>
          <w:sz w:val="28"/>
          <w:szCs w:val="28"/>
        </w:rPr>
        <w:t xml:space="preserve"> Башкортостан </w:t>
      </w:r>
      <w:r w:rsidRPr="00E00392">
        <w:rPr>
          <w:b w:val="0"/>
          <w:color w:val="000000"/>
          <w:sz w:val="28"/>
          <w:szCs w:val="28"/>
        </w:rPr>
        <w:t>(прилагается).</w:t>
      </w:r>
    </w:p>
    <w:p w:rsidR="00E00392" w:rsidRPr="00E00392" w:rsidRDefault="00E00392" w:rsidP="00E00392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  <w:rPr>
          <w:b w:val="0"/>
          <w:sz w:val="28"/>
          <w:szCs w:val="28"/>
        </w:rPr>
      </w:pPr>
      <w:bookmarkStart w:id="1" w:name="bookmark39"/>
      <w:bookmarkEnd w:id="1"/>
      <w:r w:rsidRPr="00E00392">
        <w:rPr>
          <w:b w:val="0"/>
          <w:color w:val="000000"/>
          <w:sz w:val="28"/>
          <w:szCs w:val="28"/>
        </w:rPr>
        <w:t>Решение вступает в силу после его официального обнародования.</w:t>
      </w:r>
    </w:p>
    <w:p w:rsidR="00E00392" w:rsidRPr="00E00392" w:rsidRDefault="00E00392" w:rsidP="00E00392">
      <w:pPr>
        <w:pStyle w:val="1"/>
        <w:numPr>
          <w:ilvl w:val="0"/>
          <w:numId w:val="1"/>
        </w:numPr>
        <w:tabs>
          <w:tab w:val="left" w:pos="382"/>
        </w:tabs>
        <w:spacing w:line="240" w:lineRule="auto"/>
        <w:ind w:firstLine="567"/>
        <w:jc w:val="both"/>
        <w:rPr>
          <w:b w:val="0"/>
          <w:sz w:val="28"/>
          <w:szCs w:val="28"/>
          <w:lang w:eastAsia="ru-RU"/>
        </w:rPr>
      </w:pPr>
      <w:r w:rsidRPr="00E00392">
        <w:rPr>
          <w:b w:val="0"/>
          <w:sz w:val="28"/>
          <w:szCs w:val="28"/>
          <w:lang w:eastAsia="ru-RU"/>
        </w:rPr>
        <w:t xml:space="preserve"> </w:t>
      </w:r>
      <w:r w:rsidRPr="00E00392">
        <w:rPr>
          <w:b w:val="0"/>
          <w:sz w:val="28"/>
          <w:szCs w:val="28"/>
        </w:rPr>
        <w:t xml:space="preserve">Обнародовать настоящее </w:t>
      </w:r>
      <w:r w:rsidR="00561A32">
        <w:rPr>
          <w:b w:val="0"/>
          <w:sz w:val="28"/>
          <w:szCs w:val="28"/>
        </w:rPr>
        <w:t>решение</w:t>
      </w:r>
      <w:r w:rsidRPr="00E00392">
        <w:rPr>
          <w:b w:val="0"/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gramStart"/>
      <w:r w:rsidRPr="00E00392">
        <w:rPr>
          <w:b w:val="0"/>
          <w:sz w:val="28"/>
          <w:szCs w:val="28"/>
        </w:rPr>
        <w:t xml:space="preserve">Кальмияровский </w:t>
      </w:r>
      <w:r w:rsidRPr="00E00392">
        <w:rPr>
          <w:b w:val="0"/>
          <w:sz w:val="28"/>
          <w:szCs w:val="28"/>
        </w:rPr>
        <w:t xml:space="preserve"> сельсовет</w:t>
      </w:r>
      <w:proofErr w:type="gramEnd"/>
      <w:r w:rsidRPr="00E00392">
        <w:rPr>
          <w:b w:val="0"/>
          <w:sz w:val="28"/>
          <w:szCs w:val="28"/>
        </w:rPr>
        <w:t xml:space="preserve"> муниципального района </w:t>
      </w:r>
      <w:r w:rsidRPr="00E00392">
        <w:rPr>
          <w:b w:val="0"/>
          <w:sz w:val="28"/>
          <w:szCs w:val="28"/>
        </w:rPr>
        <w:t>Татышлинский</w:t>
      </w:r>
      <w:r w:rsidRPr="00E00392">
        <w:rPr>
          <w:b w:val="0"/>
          <w:sz w:val="28"/>
          <w:szCs w:val="28"/>
        </w:rPr>
        <w:t xml:space="preserve"> район </w:t>
      </w:r>
      <w:r w:rsidRPr="00E00392">
        <w:rPr>
          <w:b w:val="0"/>
          <w:sz w:val="28"/>
          <w:szCs w:val="28"/>
          <w:lang w:eastAsia="ru-RU"/>
        </w:rPr>
        <w:t>«http://</w:t>
      </w:r>
      <w:r w:rsidRPr="00E00392">
        <w:rPr>
          <w:b w:val="0"/>
        </w:rPr>
        <w:t xml:space="preserve"> </w:t>
      </w:r>
      <w:hyperlink r:id="rId5" w:history="1">
        <w:r w:rsidRPr="00E00392">
          <w:rPr>
            <w:rStyle w:val="a5"/>
            <w:b w:val="0"/>
            <w:sz w:val="28"/>
            <w:szCs w:val="28"/>
            <w:lang w:eastAsia="ru-RU"/>
          </w:rPr>
          <w:t>https://kalmiar36sp.ru//</w:t>
        </w:r>
      </w:hyperlink>
    </w:p>
    <w:p w:rsidR="00E00392" w:rsidRPr="00E00392" w:rsidRDefault="00E00392" w:rsidP="00E00392">
      <w:pPr>
        <w:pStyle w:val="1"/>
        <w:numPr>
          <w:ilvl w:val="0"/>
          <w:numId w:val="1"/>
        </w:numPr>
        <w:tabs>
          <w:tab w:val="left" w:pos="382"/>
        </w:tabs>
        <w:spacing w:line="240" w:lineRule="auto"/>
        <w:ind w:firstLine="567"/>
        <w:jc w:val="both"/>
        <w:rPr>
          <w:b w:val="0"/>
          <w:sz w:val="28"/>
          <w:szCs w:val="28"/>
          <w:lang w:eastAsia="ru-RU"/>
        </w:rPr>
      </w:pPr>
      <w:r w:rsidRPr="00E00392">
        <w:rPr>
          <w:b w:val="0"/>
          <w:sz w:val="28"/>
          <w:szCs w:val="28"/>
          <w:lang w:eastAsia="ru-RU"/>
        </w:rPr>
        <w:t xml:space="preserve"> Контроль за исполнением настоящего </w:t>
      </w:r>
      <w:proofErr w:type="gramStart"/>
      <w:r>
        <w:rPr>
          <w:b w:val="0"/>
          <w:sz w:val="28"/>
          <w:szCs w:val="28"/>
          <w:lang w:eastAsia="ru-RU"/>
        </w:rPr>
        <w:t>решения  возложить</w:t>
      </w:r>
      <w:proofErr w:type="gramEnd"/>
      <w:r>
        <w:rPr>
          <w:b w:val="0"/>
          <w:sz w:val="28"/>
          <w:szCs w:val="28"/>
          <w:lang w:eastAsia="ru-RU"/>
        </w:rPr>
        <w:t xml:space="preserve"> на главу сельского поселения.</w:t>
      </w:r>
    </w:p>
    <w:p w:rsidR="00E00392" w:rsidRPr="00E00392" w:rsidRDefault="00E00392" w:rsidP="00E00392">
      <w:pPr>
        <w:pStyle w:val="1"/>
        <w:tabs>
          <w:tab w:val="left" w:pos="382"/>
        </w:tabs>
        <w:ind w:left="567" w:firstLine="0"/>
        <w:jc w:val="both"/>
        <w:rPr>
          <w:b w:val="0"/>
          <w:sz w:val="28"/>
          <w:szCs w:val="28"/>
        </w:rPr>
      </w:pPr>
    </w:p>
    <w:p w:rsidR="00E00392" w:rsidRPr="00E00392" w:rsidRDefault="00E00392" w:rsidP="00E00392">
      <w:pPr>
        <w:pStyle w:val="1"/>
        <w:tabs>
          <w:tab w:val="left" w:pos="382"/>
        </w:tabs>
        <w:spacing w:after="620"/>
        <w:ind w:firstLine="0"/>
        <w:jc w:val="both"/>
        <w:rPr>
          <w:sz w:val="28"/>
          <w:szCs w:val="28"/>
        </w:rPr>
      </w:pPr>
    </w:p>
    <w:p w:rsidR="00E00392" w:rsidRDefault="00E0039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Мардамшин</w:t>
      </w:r>
      <w:proofErr w:type="spellEnd"/>
    </w:p>
    <w:p w:rsidR="00E00392" w:rsidRDefault="00E0039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392" w:rsidRDefault="00E0039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392" w:rsidRPr="00561A32" w:rsidRDefault="00561A3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с.Старокальмиярово</w:t>
      </w:r>
    </w:p>
    <w:p w:rsidR="00E00392" w:rsidRPr="00561A32" w:rsidRDefault="00E0039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июня 2026 г.</w:t>
      </w:r>
    </w:p>
    <w:p w:rsidR="00E00392" w:rsidRPr="00561A32" w:rsidRDefault="00E00392" w:rsidP="00E0039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61A32" w:rsidRPr="0056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196</w:t>
      </w:r>
    </w:p>
    <w:p w:rsidR="00E00392" w:rsidRDefault="00E00392" w:rsidP="00E00392">
      <w:pPr>
        <w:pStyle w:val="1"/>
        <w:tabs>
          <w:tab w:val="left" w:leader="underscore" w:pos="10002"/>
        </w:tabs>
        <w:spacing w:after="1280"/>
        <w:ind w:firstLine="0"/>
        <w:jc w:val="both"/>
        <w:rPr>
          <w:sz w:val="28"/>
          <w:szCs w:val="28"/>
        </w:rPr>
      </w:pPr>
    </w:p>
    <w:p w:rsidR="00B863B6" w:rsidRPr="00E00392" w:rsidRDefault="00B863B6" w:rsidP="00E00392">
      <w:pPr>
        <w:pStyle w:val="1"/>
        <w:tabs>
          <w:tab w:val="left" w:leader="underscore" w:pos="10002"/>
        </w:tabs>
        <w:spacing w:after="1280"/>
        <w:ind w:firstLine="0"/>
        <w:jc w:val="both"/>
        <w:rPr>
          <w:sz w:val="28"/>
          <w:szCs w:val="28"/>
        </w:rPr>
      </w:pPr>
    </w:p>
    <w:p w:rsidR="00E00392" w:rsidRPr="00B863B6" w:rsidRDefault="00E00392" w:rsidP="00E00392">
      <w:pPr>
        <w:pStyle w:val="1"/>
        <w:ind w:left="6080" w:firstLine="16"/>
        <w:jc w:val="both"/>
        <w:rPr>
          <w:b w:val="0"/>
          <w:color w:val="000000"/>
          <w:sz w:val="24"/>
          <w:szCs w:val="24"/>
        </w:rPr>
      </w:pPr>
      <w:r w:rsidRPr="00B863B6">
        <w:rPr>
          <w:b w:val="0"/>
          <w:color w:val="000000"/>
          <w:sz w:val="24"/>
          <w:szCs w:val="24"/>
        </w:rPr>
        <w:lastRenderedPageBreak/>
        <w:t xml:space="preserve">Приложение № 1 к решению Совета сельского поселения </w:t>
      </w:r>
      <w:proofErr w:type="gramStart"/>
      <w:r w:rsidRPr="00B863B6">
        <w:rPr>
          <w:b w:val="0"/>
          <w:color w:val="000000"/>
          <w:sz w:val="24"/>
          <w:szCs w:val="24"/>
        </w:rPr>
        <w:t xml:space="preserve">Кальмияровский </w:t>
      </w:r>
      <w:r w:rsidRPr="00B863B6">
        <w:rPr>
          <w:b w:val="0"/>
          <w:color w:val="000000"/>
          <w:sz w:val="24"/>
          <w:szCs w:val="24"/>
        </w:rPr>
        <w:t xml:space="preserve"> сельсовет</w:t>
      </w:r>
      <w:proofErr w:type="gramEnd"/>
      <w:r w:rsidRPr="00B863B6">
        <w:rPr>
          <w:b w:val="0"/>
          <w:color w:val="000000"/>
          <w:sz w:val="24"/>
          <w:szCs w:val="24"/>
        </w:rPr>
        <w:t xml:space="preserve"> муниципального района  </w:t>
      </w:r>
      <w:r w:rsidRPr="00B863B6">
        <w:rPr>
          <w:b w:val="0"/>
          <w:color w:val="000000"/>
          <w:sz w:val="24"/>
          <w:szCs w:val="24"/>
        </w:rPr>
        <w:t>Татышлинский</w:t>
      </w:r>
      <w:r w:rsidRPr="00B863B6">
        <w:rPr>
          <w:b w:val="0"/>
          <w:color w:val="000000"/>
          <w:sz w:val="24"/>
          <w:szCs w:val="24"/>
        </w:rPr>
        <w:t xml:space="preserve"> район РБ</w:t>
      </w:r>
    </w:p>
    <w:p w:rsidR="00E00392" w:rsidRPr="00B863B6" w:rsidRDefault="00E00392" w:rsidP="00E00392">
      <w:pPr>
        <w:pStyle w:val="1"/>
        <w:ind w:left="6080" w:firstLine="16"/>
        <w:jc w:val="both"/>
        <w:rPr>
          <w:b w:val="0"/>
          <w:sz w:val="24"/>
          <w:szCs w:val="24"/>
        </w:rPr>
      </w:pPr>
      <w:r w:rsidRPr="00B863B6">
        <w:rPr>
          <w:b w:val="0"/>
          <w:color w:val="000000"/>
          <w:sz w:val="24"/>
          <w:szCs w:val="24"/>
        </w:rPr>
        <w:t xml:space="preserve"> от </w:t>
      </w:r>
      <w:r w:rsidR="00B863B6">
        <w:rPr>
          <w:b w:val="0"/>
          <w:color w:val="000000"/>
          <w:sz w:val="24"/>
          <w:szCs w:val="24"/>
        </w:rPr>
        <w:t>22.</w:t>
      </w:r>
      <w:r w:rsidRPr="00B863B6">
        <w:rPr>
          <w:b w:val="0"/>
          <w:color w:val="000000"/>
          <w:sz w:val="24"/>
          <w:szCs w:val="24"/>
        </w:rPr>
        <w:t xml:space="preserve">06.2026 г № </w:t>
      </w:r>
      <w:r w:rsidR="00B863B6">
        <w:rPr>
          <w:b w:val="0"/>
          <w:color w:val="000000"/>
          <w:sz w:val="24"/>
          <w:szCs w:val="24"/>
        </w:rPr>
        <w:t>196</w:t>
      </w:r>
    </w:p>
    <w:p w:rsidR="00E00392" w:rsidRPr="00E00392" w:rsidRDefault="00E00392" w:rsidP="00E00392">
      <w:pPr>
        <w:pStyle w:val="1"/>
        <w:spacing w:line="252" w:lineRule="auto"/>
        <w:ind w:firstLine="0"/>
        <w:jc w:val="center"/>
        <w:rPr>
          <w:color w:val="000000"/>
          <w:sz w:val="28"/>
          <w:szCs w:val="28"/>
        </w:rPr>
      </w:pPr>
    </w:p>
    <w:p w:rsidR="00E00392" w:rsidRPr="00E00392" w:rsidRDefault="00E00392" w:rsidP="00E00392">
      <w:pPr>
        <w:pStyle w:val="1"/>
        <w:spacing w:line="252" w:lineRule="auto"/>
        <w:ind w:firstLine="0"/>
        <w:jc w:val="center"/>
        <w:rPr>
          <w:sz w:val="28"/>
          <w:szCs w:val="28"/>
        </w:rPr>
      </w:pPr>
      <w:r w:rsidRPr="00E00392">
        <w:rPr>
          <w:color w:val="000000"/>
          <w:sz w:val="28"/>
          <w:szCs w:val="28"/>
        </w:rPr>
        <w:t>Положение</w:t>
      </w:r>
    </w:p>
    <w:p w:rsidR="00E00392" w:rsidRPr="00E00392" w:rsidRDefault="00E00392" w:rsidP="00E00392">
      <w:pPr>
        <w:pStyle w:val="1"/>
        <w:spacing w:after="320" w:line="252" w:lineRule="auto"/>
        <w:ind w:firstLine="0"/>
        <w:jc w:val="center"/>
        <w:rPr>
          <w:sz w:val="28"/>
          <w:szCs w:val="28"/>
        </w:rPr>
      </w:pPr>
      <w:r w:rsidRPr="00E00392">
        <w:rPr>
          <w:color w:val="000000"/>
          <w:sz w:val="28"/>
          <w:szCs w:val="28"/>
        </w:rPr>
        <w:t>об организации деятельности по правовому просвещению и правовому</w:t>
      </w:r>
      <w:r w:rsidRPr="00E00392">
        <w:rPr>
          <w:color w:val="000000"/>
          <w:sz w:val="28"/>
          <w:szCs w:val="28"/>
        </w:rPr>
        <w:br/>
        <w:t>информированию граждан и организаций</w:t>
      </w:r>
      <w:r w:rsidR="00561A32">
        <w:rPr>
          <w:color w:val="000000"/>
          <w:sz w:val="28"/>
          <w:szCs w:val="28"/>
        </w:rPr>
        <w:t xml:space="preserve"> на территории сельского поселения Кальмияровский сельсовет муниципального района Татышлинский район </w:t>
      </w:r>
      <w:proofErr w:type="gramStart"/>
      <w:r w:rsidR="00561A32">
        <w:rPr>
          <w:color w:val="000000"/>
          <w:sz w:val="28"/>
          <w:szCs w:val="28"/>
        </w:rPr>
        <w:t>Республики  Башкортостан</w:t>
      </w:r>
      <w:proofErr w:type="gramEnd"/>
    </w:p>
    <w:p w:rsidR="00E00392" w:rsidRPr="00E00392" w:rsidRDefault="00E00392" w:rsidP="00E0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40"/>
      <w:bookmarkEnd w:id="2"/>
      <w:r w:rsidRPr="00E00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00392" w:rsidRPr="00E00392" w:rsidRDefault="00E00392" w:rsidP="00E00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в соответствии с Федеральным </w:t>
      </w:r>
      <w:hyperlink r:id="rId6" w:history="1">
        <w:r w:rsidRPr="00E00392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E00392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</w:t>
      </w:r>
      <w:r w:rsidRPr="00E00392">
        <w:rPr>
          <w:rFonts w:ascii="Times New Roman" w:hAnsi="Times New Roman" w:cs="Times New Roman"/>
          <w:sz w:val="28"/>
          <w:szCs w:val="28"/>
        </w:rPr>
        <w:t xml:space="preserve"> 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пунктами 1 и 3 статьи 28 Федерального закона от 21 ноября 2011 года N 324-ФЗ "О бесплатной юридической помощи в Российской Федерации"  определяет порядок подготовки и размещения информации на Интернет-сайте и в других источниках средств массовой информации (далее - СМИ) по правовому просвещению и правовому информированию граждан и организаций на территории </w:t>
      </w:r>
      <w:r w:rsidR="00561A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00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Кальмияровский </w:t>
      </w:r>
      <w:r w:rsidRPr="00E0039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61A32"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</w:t>
      </w:r>
      <w:r w:rsidRPr="00E0039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61A32">
        <w:rPr>
          <w:rFonts w:ascii="Times New Roman" w:hAnsi="Times New Roman" w:cs="Times New Roman"/>
          <w:sz w:val="28"/>
          <w:szCs w:val="28"/>
        </w:rPr>
        <w:t xml:space="preserve"> (далее- сельское поселение)</w:t>
      </w:r>
      <w:r w:rsidRPr="00E00392">
        <w:rPr>
          <w:rFonts w:ascii="Times New Roman" w:hAnsi="Times New Roman" w:cs="Times New Roman"/>
          <w:sz w:val="28"/>
          <w:szCs w:val="28"/>
        </w:rPr>
        <w:t>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профилактики правонарушений на территории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правовой культуры населения;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местного самоуправления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правовому информированию и правовому просвещению не подменяет рассмотрение и разрешение обращений.</w:t>
      </w:r>
    </w:p>
    <w:p w:rsidR="00E00392" w:rsidRPr="00E00392" w:rsidRDefault="00E00392" w:rsidP="00E00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0392" w:rsidRPr="00E00392" w:rsidRDefault="00E00392" w:rsidP="00E0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информационных материалов</w:t>
      </w:r>
    </w:p>
    <w:p w:rsidR="00E00392" w:rsidRPr="00E00392" w:rsidRDefault="00E00392" w:rsidP="00E00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Информационный материал должен содержать: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заголовок-название информационного материала;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аннотацию - краткое информационное сообщение о предмете информационного материала;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информационного материала;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публикации;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и отчество, должность, телефоны (автора информационного материала).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Информационные материалы могут содержать графическую, видео- или аудиоинформацию в форматах.</w:t>
      </w:r>
    </w:p>
    <w:p w:rsidR="00E00392" w:rsidRPr="00E00392" w:rsidRDefault="00E00392" w:rsidP="00E00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0392" w:rsidRPr="00E00392" w:rsidRDefault="00E00392" w:rsidP="00B86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Правовое информирование населения </w:t>
      </w:r>
      <w:r w:rsidR="00B86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E00392" w:rsidRPr="00E00392" w:rsidRDefault="00E00392" w:rsidP="00E0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правового информирования населения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Кальмияровский </w:t>
      </w:r>
      <w:proofErr w:type="gramStart"/>
      <w:r w:rsid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</w:t>
      </w:r>
      <w:proofErr w:type="gramEnd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доступных для граждан, в средствах массовой информации, в том числе в информационно-телекоммуникационной сети Интернет, либо доводит до граждан иным способом информацию: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порядке и случаях оказания бесплатной юридической помощи;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 компетенции и порядке деятельности органов местного </w:t>
      </w:r>
      <w:proofErr w:type="gramStart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,</w:t>
      </w:r>
      <w:proofErr w:type="gramEnd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полномочиях их должностных лиц;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правилах оказания муниципальных услуг;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 порядке, условиях и основаниях обжалования решений и действий (бездействия) органов местного </w:t>
      </w:r>
      <w:proofErr w:type="gramStart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,</w:t>
      </w:r>
      <w:proofErr w:type="gramEnd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им учреждений и их должностных лиц;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 порядке совершения гражданами юридически значимых действий и ошибках, допускаемых при совершении таких действий.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Информация, указанная в пункте 7 настоящего Положения (далее - правовая информация), подлежит размещению: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 и (или) других технических средствах аналогичного назначения в помещениях, занимаемых органами местного </w:t>
      </w:r>
      <w:proofErr w:type="gramStart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,</w:t>
      </w:r>
      <w:proofErr w:type="gramEnd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открыты для свободного доступа и приема граждан;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официальном сайте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или при их участии;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буклетах, брошюрах, листовках, объявлениях, плакатах и иной печатной продукции;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презентациях, фильмах, видеороликах;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объектах социальной рекламы;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информационных письмах, ответах на обращения.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В целях обеспечения прав граждан на доступ к достоверной правовой информации правовая информация подлежит обновлению.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обеспечивают доведение до граждан правовой информации в ходе публичных выступлений;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обеспечивают доведение до граждан правовой информации в ходе личного приема граждан;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организовывают дни, посвященные правовому информированию граждан;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организуют разработку презентаций, фильмов и видеороликов, направленных на правовое просвещение и правовое информирование, а также их распространение среди целевой аудитории.</w:t>
      </w:r>
    </w:p>
    <w:p w:rsidR="00E00392" w:rsidRPr="00E00392" w:rsidRDefault="00E00392" w:rsidP="00E0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392" w:rsidRPr="00E00392" w:rsidRDefault="00E00392" w:rsidP="00E0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Правовое просвещение населения</w:t>
      </w:r>
    </w:p>
    <w:p w:rsidR="00E00392" w:rsidRPr="00E00392" w:rsidRDefault="00B863B6" w:rsidP="00E0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E00392" w:rsidRPr="00E00392" w:rsidRDefault="00E00392" w:rsidP="00E0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Администрацией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комплекс мер по распространению и пропаганде среди населения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о компетенции и порядке деятельности органов местного самоуправления  и другая информация).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Меры по правовому просвещению населения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в рамках плана мероприятий (муниципальной программы) правового просвещения жителей, проживающих на территории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 мероприятий), утверждаемого постановлением Администрации, который включает в себя перечень мероприятий, направленных на повышение правовой культуры, развитие правовой грамотности и правосознания населения </w:t>
      </w:r>
      <w:r w:rsid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доступности правовой информации, развитие системы правового информирования граждан, включая развитие информационно правовых ресурсов;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содействие деятельности центров правовой информации в библиотеках и образовательных организациях, осуществляющих образовательную деятельность на территории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 </w:t>
      </w:r>
      <w:r w:rsid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bookmarkStart w:id="3" w:name="_GoBack"/>
      <w:bookmarkEnd w:id="3"/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проведение мероприятий, направленных на повышение электоральной активности населения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выпуск информационных и методических материалов, направленных на правовое просвещение населения </w:t>
      </w:r>
      <w:r w:rsidR="00B86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информирование о порядке оказания бесплатной юридической помощи.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 мероприятий по правовому информированию и правовому просвещению формируется на календарный год.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Распоряжением Администрации определяется должностное лицо, ответственное за организацию правового информирования и правового просвещения, в том числе на основании утвержденного плана мероприятий.</w:t>
      </w:r>
    </w:p>
    <w:p w:rsidR="00E00392" w:rsidRPr="00E00392" w:rsidRDefault="00E00392" w:rsidP="00E0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Утвержденный план мероприятий размещается на официальном сайте </w:t>
      </w:r>
      <w:r w:rsidR="005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392" w:rsidRPr="00E00392" w:rsidRDefault="00E00392" w:rsidP="00E0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bookmarkStart w:id="4" w:name="P82"/>
      <w:bookmarkEnd w:id="4"/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Default="00E0039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561A32" w:rsidRDefault="00561A32" w:rsidP="00E00392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E00392" w:rsidRPr="00561A32" w:rsidRDefault="00E00392" w:rsidP="00E00392">
      <w:pPr>
        <w:pStyle w:val="1"/>
        <w:ind w:left="6080" w:firstLine="16"/>
        <w:jc w:val="both"/>
        <w:rPr>
          <w:b w:val="0"/>
          <w:color w:val="000000"/>
          <w:sz w:val="24"/>
          <w:szCs w:val="24"/>
        </w:rPr>
      </w:pPr>
      <w:r w:rsidRPr="00561A32">
        <w:rPr>
          <w:b w:val="0"/>
          <w:color w:val="000000"/>
          <w:sz w:val="24"/>
          <w:szCs w:val="24"/>
        </w:rPr>
        <w:t xml:space="preserve">Приложение № 2 к решению Совета сельского поселения </w:t>
      </w:r>
      <w:proofErr w:type="gramStart"/>
      <w:r w:rsidRPr="00561A32">
        <w:rPr>
          <w:b w:val="0"/>
          <w:color w:val="000000"/>
          <w:sz w:val="24"/>
          <w:szCs w:val="24"/>
        </w:rPr>
        <w:t xml:space="preserve">Кальмияровский </w:t>
      </w:r>
      <w:r w:rsidRPr="00561A32">
        <w:rPr>
          <w:b w:val="0"/>
          <w:color w:val="000000"/>
          <w:sz w:val="24"/>
          <w:szCs w:val="24"/>
        </w:rPr>
        <w:t xml:space="preserve"> сельсовет</w:t>
      </w:r>
      <w:proofErr w:type="gramEnd"/>
      <w:r w:rsidRPr="00561A32">
        <w:rPr>
          <w:b w:val="0"/>
          <w:color w:val="000000"/>
          <w:sz w:val="24"/>
          <w:szCs w:val="24"/>
        </w:rPr>
        <w:t xml:space="preserve"> муниципального района </w:t>
      </w:r>
      <w:r w:rsidRPr="00561A32">
        <w:rPr>
          <w:b w:val="0"/>
          <w:color w:val="000000"/>
          <w:sz w:val="24"/>
          <w:szCs w:val="24"/>
        </w:rPr>
        <w:t>Татышлинский</w:t>
      </w:r>
      <w:r w:rsidRPr="00561A32">
        <w:rPr>
          <w:b w:val="0"/>
          <w:color w:val="000000"/>
          <w:sz w:val="24"/>
          <w:szCs w:val="24"/>
        </w:rPr>
        <w:t xml:space="preserve"> район РБ</w:t>
      </w:r>
    </w:p>
    <w:p w:rsidR="00E00392" w:rsidRPr="00561A32" w:rsidRDefault="00E00392" w:rsidP="00E00392">
      <w:pPr>
        <w:pStyle w:val="1"/>
        <w:ind w:left="6080" w:firstLine="16"/>
        <w:jc w:val="both"/>
        <w:rPr>
          <w:b w:val="0"/>
          <w:sz w:val="24"/>
          <w:szCs w:val="24"/>
        </w:rPr>
      </w:pPr>
      <w:r w:rsidRPr="00561A32">
        <w:rPr>
          <w:b w:val="0"/>
          <w:color w:val="000000"/>
          <w:sz w:val="24"/>
          <w:szCs w:val="24"/>
        </w:rPr>
        <w:t xml:space="preserve"> от </w:t>
      </w:r>
      <w:r w:rsidR="00561A32">
        <w:rPr>
          <w:b w:val="0"/>
          <w:color w:val="000000"/>
          <w:sz w:val="24"/>
          <w:szCs w:val="24"/>
        </w:rPr>
        <w:t>22</w:t>
      </w:r>
      <w:r w:rsidRPr="00561A32">
        <w:rPr>
          <w:b w:val="0"/>
          <w:color w:val="000000"/>
          <w:sz w:val="24"/>
          <w:szCs w:val="24"/>
        </w:rPr>
        <w:t xml:space="preserve">.06.2026 г № </w:t>
      </w:r>
      <w:r w:rsidR="00561A32">
        <w:rPr>
          <w:b w:val="0"/>
          <w:color w:val="000000"/>
          <w:sz w:val="24"/>
          <w:szCs w:val="24"/>
        </w:rPr>
        <w:t>196</w:t>
      </w:r>
    </w:p>
    <w:p w:rsidR="00E00392" w:rsidRPr="00E00392" w:rsidRDefault="00E00392" w:rsidP="00E00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392" w:rsidRPr="00E00392" w:rsidRDefault="00E00392" w:rsidP="00E00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392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E00392" w:rsidRPr="00E00392" w:rsidRDefault="00E00392" w:rsidP="00E00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392">
        <w:rPr>
          <w:rFonts w:ascii="Times New Roman" w:hAnsi="Times New Roman" w:cs="Times New Roman"/>
          <w:sz w:val="28"/>
          <w:szCs w:val="28"/>
        </w:rPr>
        <w:t>ПРАВОВОГО ПРОСВЕЩЕНИЯ И ПРАВОВОГО ИНФОРМИРОВАНИЯ</w:t>
      </w:r>
    </w:p>
    <w:p w:rsidR="00E00392" w:rsidRPr="00E00392" w:rsidRDefault="00E00392" w:rsidP="00E00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392">
        <w:rPr>
          <w:rFonts w:ascii="Times New Roman" w:hAnsi="Times New Roman" w:cs="Times New Roman"/>
          <w:sz w:val="28"/>
          <w:szCs w:val="28"/>
        </w:rPr>
        <w:t>ГРАЖДАН И ОРГАНИЗАЦИЙ (ПРЕДОСТАВЛЕНИЕ ИНФОРМАЦИИ</w:t>
      </w:r>
    </w:p>
    <w:p w:rsidR="00E00392" w:rsidRPr="00E00392" w:rsidRDefault="00E00392" w:rsidP="00E00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392">
        <w:rPr>
          <w:rFonts w:ascii="Times New Roman" w:hAnsi="Times New Roman" w:cs="Times New Roman"/>
          <w:sz w:val="28"/>
          <w:szCs w:val="28"/>
        </w:rPr>
        <w:t>ДЛЯ РАЗМЕЩЕНИЯ НА ИНТЕРНЕТ-САЙТЕ, В СМИ)</w:t>
      </w:r>
    </w:p>
    <w:p w:rsidR="00E00392" w:rsidRPr="00E00392" w:rsidRDefault="00E00392" w:rsidP="00E00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5408"/>
        <w:gridCol w:w="2126"/>
        <w:gridCol w:w="1418"/>
      </w:tblGrid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консультаций для граждан по вопросам, входящим в компетенцию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561A3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управляющий делами администрации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 мере обращения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обращения граждан:</w:t>
            </w:r>
          </w:p>
          <w:p w:rsidR="00E00392" w:rsidRPr="00E00392" w:rsidRDefault="00E00392" w:rsidP="00B3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недостатках в работе органов местного самоуправления и их должностных лиц,</w:t>
            </w:r>
          </w:p>
          <w:p w:rsidR="00E00392" w:rsidRPr="00E00392" w:rsidRDefault="00E00392" w:rsidP="00B3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  <w:r w:rsidR="00561A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сельского поселения</w:t>
            </w: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561A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Ежеквартально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встреч с гражданами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  <w:r w:rsidR="00561A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мероприятий (встреч) по правовому просвещению граждан предпенсионного и пенсионного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  <w:r w:rsidR="00561A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Ежеквартально</w:t>
            </w:r>
          </w:p>
        </w:tc>
      </w:tr>
      <w:tr w:rsidR="00E00392" w:rsidRPr="00E00392" w:rsidTr="00B338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(обновление) информации на стендах, на официальном сайте администрации </w:t>
            </w:r>
            <w:r w:rsidR="00561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Кальмияровский </w:t>
            </w: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proofErr w:type="gramEnd"/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Федоровского района Республики Башкортостан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561A3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управляющий делами администрации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392" w:rsidRPr="00E00392" w:rsidRDefault="00E00392" w:rsidP="00B3386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3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</w:tr>
    </w:tbl>
    <w:p w:rsidR="001B2AAC" w:rsidRPr="00E00392" w:rsidRDefault="001B2AAC" w:rsidP="00561A32">
      <w:pPr>
        <w:rPr>
          <w:rFonts w:ascii="Times New Roman" w:hAnsi="Times New Roman" w:cs="Times New Roman"/>
          <w:sz w:val="28"/>
          <w:szCs w:val="28"/>
        </w:rPr>
      </w:pPr>
    </w:p>
    <w:sectPr w:rsidR="001B2AAC" w:rsidRPr="00E00392" w:rsidSect="005B68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41DE"/>
    <w:multiLevelType w:val="multilevel"/>
    <w:tmpl w:val="6CDC8E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2"/>
    <w:rsid w:val="001B2AAC"/>
    <w:rsid w:val="00561A32"/>
    <w:rsid w:val="00B40F61"/>
    <w:rsid w:val="00B863B6"/>
    <w:rsid w:val="00E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8F51"/>
  <w15:chartTrackingRefBased/>
  <w15:docId w15:val="{FBFFEBE2-80D0-4DD8-B849-35B9D12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392"/>
    <w:pPr>
      <w:spacing w:after="200" w:line="276" w:lineRule="auto"/>
    </w:pPr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00392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00392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a4">
    <w:name w:val="List Paragraph"/>
    <w:basedOn w:val="a"/>
    <w:uiPriority w:val="34"/>
    <w:qFormat/>
    <w:rsid w:val="00E00392"/>
    <w:pPr>
      <w:ind w:left="720"/>
      <w:contextualSpacing/>
    </w:pPr>
  </w:style>
  <w:style w:type="character" w:styleId="a5">
    <w:name w:val="Hyperlink"/>
    <w:unhideWhenUsed/>
    <w:rsid w:val="00E003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003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00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 w:val="0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E00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E00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B38CAA483CFAA2F404A1236789F3DB53277875CC19E7A5202FA0F47AcFs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B38CAA483CFAA2F404A1236789F3DB502E7174C91BE7A5202FA0F47AcFsBI" TargetMode="External"/><Relationship Id="rId5" Type="http://schemas.openxmlformats.org/officeDocument/2006/relationships/hyperlink" Target="https://kalmiar36sp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1</cp:revision>
  <dcterms:created xsi:type="dcterms:W3CDTF">2026-06-25T09:46:00Z</dcterms:created>
  <dcterms:modified xsi:type="dcterms:W3CDTF">2026-06-25T10:23:00Z</dcterms:modified>
</cp:coreProperties>
</file>