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0AD" w:rsidRDefault="00C36FC5" w:rsidP="000250AD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bookmarkStart w:id="0" w:name="_GoBack"/>
      <w:r w:rsidRPr="00C36FC5">
        <w:rPr>
          <w:rFonts w:eastAsia="Times New Roman"/>
          <w:lang w:eastAsia="ru-RU"/>
        </w:rPr>
        <w:t xml:space="preserve">Прокуратура Татышлинского района утвердила обвинительное заключение </w:t>
      </w:r>
      <w:bookmarkEnd w:id="0"/>
      <w:r w:rsidRPr="00C36FC5">
        <w:rPr>
          <w:rFonts w:eastAsia="Times New Roman"/>
          <w:lang w:eastAsia="ru-RU"/>
        </w:rPr>
        <w:t>по</w:t>
      </w:r>
      <w:r w:rsidR="000250AD" w:rsidRPr="000250AD">
        <w:rPr>
          <w:rFonts w:eastAsia="Times New Roman"/>
          <w:lang w:eastAsia="ru-RU"/>
        </w:rPr>
        <w:t xml:space="preserve"> </w:t>
      </w:r>
      <w:r w:rsidRPr="00C36FC5">
        <w:rPr>
          <w:rFonts w:eastAsia="Times New Roman"/>
          <w:lang w:eastAsia="ru-RU"/>
        </w:rPr>
        <w:t xml:space="preserve">уголовному делу в отношении </w:t>
      </w:r>
    </w:p>
    <w:p w:rsidR="000250AD" w:rsidRPr="000250AD" w:rsidRDefault="00C36FC5" w:rsidP="000250AD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C36FC5">
        <w:rPr>
          <w:rFonts w:eastAsia="Times New Roman"/>
          <w:lang w:eastAsia="ru-RU"/>
        </w:rPr>
        <w:t>67-летнего местного жителя.</w:t>
      </w:r>
    </w:p>
    <w:p w:rsidR="00C36FC5" w:rsidRPr="00C36FC5" w:rsidRDefault="00C36FC5" w:rsidP="00C36FC5">
      <w:pPr>
        <w:shd w:val="clear" w:color="auto" w:fill="FFFFFF"/>
        <w:spacing w:after="240" w:line="240" w:lineRule="auto"/>
        <w:rPr>
          <w:rFonts w:eastAsia="Times New Roman"/>
          <w:b w:val="0"/>
          <w:lang w:eastAsia="ru-RU"/>
        </w:rPr>
      </w:pPr>
      <w:r w:rsidRPr="00C36FC5">
        <w:rPr>
          <w:rFonts w:eastAsia="Times New Roman"/>
          <w:b w:val="0"/>
          <w:lang w:eastAsia="ru-RU"/>
        </w:rPr>
        <w:br/>
      </w:r>
      <w:r w:rsidR="000250AD">
        <w:rPr>
          <w:rFonts w:eastAsia="Times New Roman"/>
          <w:b w:val="0"/>
          <w:lang w:eastAsia="ru-RU"/>
        </w:rPr>
        <w:t xml:space="preserve">     </w:t>
      </w:r>
      <w:r w:rsidRPr="00C36FC5">
        <w:rPr>
          <w:rFonts w:eastAsia="Times New Roman"/>
          <w:b w:val="0"/>
          <w:lang w:eastAsia="ru-RU"/>
        </w:rPr>
        <w:t xml:space="preserve">Он обвиняется по </w:t>
      </w:r>
      <w:proofErr w:type="spellStart"/>
      <w:r w:rsidRPr="00C36FC5">
        <w:rPr>
          <w:rFonts w:eastAsia="Times New Roman"/>
          <w:b w:val="0"/>
          <w:lang w:eastAsia="ru-RU"/>
        </w:rPr>
        <w:t>пп</w:t>
      </w:r>
      <w:proofErr w:type="spellEnd"/>
      <w:r w:rsidRPr="00C36FC5">
        <w:rPr>
          <w:rFonts w:eastAsia="Times New Roman"/>
          <w:b w:val="0"/>
          <w:lang w:eastAsia="ru-RU"/>
        </w:rPr>
        <w:t>. «а», «б» ч. 4 ст. 264 УК РФ (нарушение лицом,</w:t>
      </w:r>
      <w:r w:rsidRPr="00C36FC5">
        <w:rPr>
          <w:rFonts w:eastAsia="Times New Roman"/>
          <w:b w:val="0"/>
          <w:lang w:eastAsia="ru-RU"/>
        </w:rPr>
        <w:br/>
        <w:t xml:space="preserve">управляющим автомобилем, правил дорожного движения, совершенное </w:t>
      </w:r>
      <w:proofErr w:type="spellStart"/>
      <w:r w:rsidRPr="00C36FC5">
        <w:rPr>
          <w:rFonts w:eastAsia="Times New Roman"/>
          <w:b w:val="0"/>
          <w:lang w:eastAsia="ru-RU"/>
        </w:rPr>
        <w:t>лицом,находящимся</w:t>
      </w:r>
      <w:proofErr w:type="spellEnd"/>
      <w:r w:rsidRPr="00C36FC5">
        <w:rPr>
          <w:rFonts w:eastAsia="Times New Roman"/>
          <w:b w:val="0"/>
          <w:lang w:eastAsia="ru-RU"/>
        </w:rPr>
        <w:t xml:space="preserve"> в состоянии опьянения, повлекшее по неосторожности смерть</w:t>
      </w:r>
      <w:r w:rsidR="000250AD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человека).</w:t>
      </w:r>
      <w:r w:rsidRPr="00C36FC5">
        <w:rPr>
          <w:rFonts w:eastAsia="Times New Roman"/>
          <w:b w:val="0"/>
          <w:lang w:eastAsia="ru-RU"/>
        </w:rPr>
        <w:br/>
        <w:t>По версии следствия, в ноябре 2025 года мужчина, управляя автомобилем марки</w:t>
      </w:r>
      <w:r w:rsidR="000250AD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«</w:t>
      </w:r>
      <w:proofErr w:type="spellStart"/>
      <w:r w:rsidRPr="00C36FC5">
        <w:rPr>
          <w:rFonts w:eastAsia="Times New Roman"/>
          <w:b w:val="0"/>
          <w:lang w:eastAsia="ru-RU"/>
        </w:rPr>
        <w:t>Киа</w:t>
      </w:r>
      <w:proofErr w:type="spellEnd"/>
      <w:r w:rsidRPr="00C36FC5">
        <w:rPr>
          <w:rFonts w:eastAsia="Times New Roman"/>
          <w:b w:val="0"/>
          <w:lang w:eastAsia="ru-RU"/>
        </w:rPr>
        <w:t xml:space="preserve"> </w:t>
      </w:r>
      <w:proofErr w:type="spellStart"/>
      <w:r w:rsidRPr="00C36FC5">
        <w:rPr>
          <w:rFonts w:eastAsia="Times New Roman"/>
          <w:b w:val="0"/>
          <w:lang w:eastAsia="ru-RU"/>
        </w:rPr>
        <w:t>Соренто</w:t>
      </w:r>
      <w:proofErr w:type="spellEnd"/>
      <w:r w:rsidRPr="00C36FC5">
        <w:rPr>
          <w:rFonts w:eastAsia="Times New Roman"/>
          <w:b w:val="0"/>
          <w:lang w:eastAsia="ru-RU"/>
        </w:rPr>
        <w:t>» на одной из улиц с. Верхние Татышлы в состоянии алкогольного</w:t>
      </w:r>
      <w:r w:rsidR="000250AD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опьянения, совершил наезд на женщину, двигавшуюся по проезжей части, которая</w:t>
      </w:r>
      <w:r w:rsidR="000250AD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скончалась.</w:t>
      </w:r>
      <w:r w:rsidRPr="00C36FC5">
        <w:rPr>
          <w:rFonts w:eastAsia="Times New Roman"/>
          <w:b w:val="0"/>
          <w:lang w:eastAsia="ru-RU"/>
        </w:rPr>
        <w:br/>
        <w:t>С места происшествия фигурант уголовного дела скрылся, однако позже был</w:t>
      </w:r>
      <w:r w:rsidRPr="00C36FC5">
        <w:rPr>
          <w:rFonts w:eastAsia="Times New Roman"/>
          <w:b w:val="0"/>
          <w:lang w:eastAsia="ru-RU"/>
        </w:rPr>
        <w:br/>
        <w:t>задержан сотрудниками правоохранительных органов.</w:t>
      </w:r>
      <w:r w:rsidRPr="00C36FC5">
        <w:rPr>
          <w:rFonts w:eastAsia="Times New Roman"/>
          <w:b w:val="0"/>
          <w:lang w:eastAsia="ru-RU"/>
        </w:rPr>
        <w:br/>
        <w:t>Обвиняемый свою вину не признал.</w:t>
      </w:r>
      <w:r w:rsidRPr="00C36FC5">
        <w:rPr>
          <w:rFonts w:eastAsia="Times New Roman"/>
          <w:b w:val="0"/>
          <w:lang w:eastAsia="ru-RU"/>
        </w:rPr>
        <w:br/>
        <w:t xml:space="preserve">Уголовное дело направлено в </w:t>
      </w:r>
      <w:proofErr w:type="spellStart"/>
      <w:r w:rsidRPr="00C36FC5">
        <w:rPr>
          <w:rFonts w:eastAsia="Times New Roman"/>
          <w:b w:val="0"/>
          <w:lang w:eastAsia="ru-RU"/>
        </w:rPr>
        <w:t>Балтачевский</w:t>
      </w:r>
      <w:proofErr w:type="spellEnd"/>
      <w:r w:rsidRPr="00C36FC5">
        <w:rPr>
          <w:rFonts w:eastAsia="Times New Roman"/>
          <w:b w:val="0"/>
          <w:lang w:eastAsia="ru-RU"/>
        </w:rPr>
        <w:t xml:space="preserve"> межрайонный суд для рассмотрения по</w:t>
      </w:r>
      <w:r w:rsidR="000250AD">
        <w:rPr>
          <w:rFonts w:eastAsia="Times New Roman"/>
          <w:b w:val="0"/>
          <w:lang w:eastAsia="ru-RU"/>
        </w:rPr>
        <w:t xml:space="preserve"> </w:t>
      </w:r>
      <w:r w:rsidRPr="00C36FC5">
        <w:rPr>
          <w:rFonts w:eastAsia="Times New Roman"/>
          <w:b w:val="0"/>
          <w:lang w:eastAsia="ru-RU"/>
        </w:rPr>
        <w:t>существу.</w:t>
      </w:r>
    </w:p>
    <w:p w:rsidR="001B2AAC" w:rsidRPr="00C36FC5" w:rsidRDefault="001B2AAC" w:rsidP="00C36FC5">
      <w:pPr>
        <w:jc w:val="both"/>
      </w:pPr>
    </w:p>
    <w:sectPr w:rsidR="001B2AAC" w:rsidRPr="00C3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C5"/>
    <w:rsid w:val="000250AD"/>
    <w:rsid w:val="001B2AAC"/>
    <w:rsid w:val="003202E2"/>
    <w:rsid w:val="00A81E5A"/>
    <w:rsid w:val="00C3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C043"/>
  <w15:chartTrackingRefBased/>
  <w15:docId w15:val="{A65EBC56-BA1C-4E0E-8B6F-0AAA2CD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1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89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1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00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2</cp:revision>
  <dcterms:created xsi:type="dcterms:W3CDTF">2026-06-30T07:10:00Z</dcterms:created>
  <dcterms:modified xsi:type="dcterms:W3CDTF">2026-06-30T07:10:00Z</dcterms:modified>
</cp:coreProperties>
</file>