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E87" w:rsidRDefault="00BF3E87">
      <w:pPr>
        <w:pStyle w:val="a5"/>
        <w:spacing w:line="240" w:lineRule="exact"/>
        <w:ind w:firstLine="0"/>
      </w:pPr>
    </w:p>
    <w:p w:rsidR="00BF3E87" w:rsidRDefault="00BF3E87">
      <w:pPr>
        <w:spacing w:line="240" w:lineRule="exact"/>
        <w:jc w:val="center"/>
      </w:pPr>
    </w:p>
    <w:p w:rsidR="00BF3E87" w:rsidRPr="00F00E76" w:rsidRDefault="00146F0F" w:rsidP="00F00E76">
      <w:pPr>
        <w:ind w:firstLine="709"/>
        <w:jc w:val="center"/>
        <w:rPr>
          <w:b/>
        </w:rPr>
      </w:pPr>
      <w:r w:rsidRPr="00F00E76">
        <w:rPr>
          <w:b/>
        </w:rPr>
        <w:t xml:space="preserve">«В </w:t>
      </w:r>
      <w:proofErr w:type="spellStart"/>
      <w:r w:rsidRPr="00F00E76">
        <w:rPr>
          <w:b/>
        </w:rPr>
        <w:t>Татышлинском</w:t>
      </w:r>
      <w:proofErr w:type="spellEnd"/>
      <w:r w:rsidRPr="00F00E76">
        <w:rPr>
          <w:b/>
        </w:rPr>
        <w:t xml:space="preserve"> районе предстанет перед судом участковый лесничий по факту получения взяток».</w:t>
      </w:r>
    </w:p>
    <w:p w:rsidR="00BF3E87" w:rsidRDefault="00BF3E87">
      <w:pPr>
        <w:ind w:firstLine="709"/>
        <w:jc w:val="both"/>
      </w:pPr>
    </w:p>
    <w:p w:rsidR="00BF3E87" w:rsidRDefault="00146F0F">
      <w:pPr>
        <w:ind w:firstLine="709"/>
        <w:jc w:val="both"/>
      </w:pPr>
      <w:r>
        <w:rPr>
          <w:color w:val="0D0D0D"/>
        </w:rPr>
        <w:t xml:space="preserve">Прокуратура Татышлинского района утвердила обвинительное заключение по уголовному делу в отношении 60-летнего участкового лесничего ГКУ РБ «Управление </w:t>
      </w:r>
      <w:r>
        <w:rPr>
          <w:color w:val="0D0D0D"/>
        </w:rPr>
        <w:t xml:space="preserve">лесничествами» по </w:t>
      </w:r>
      <w:proofErr w:type="spellStart"/>
      <w:r>
        <w:rPr>
          <w:color w:val="0D0D0D"/>
        </w:rPr>
        <w:t>Янаульскому</w:t>
      </w:r>
      <w:proofErr w:type="spellEnd"/>
      <w:r>
        <w:rPr>
          <w:color w:val="0D0D0D"/>
        </w:rPr>
        <w:t xml:space="preserve"> лесничеству.</w:t>
      </w:r>
    </w:p>
    <w:p w:rsidR="00BF3E87" w:rsidRDefault="00146F0F">
      <w:pPr>
        <w:ind w:firstLine="709"/>
        <w:jc w:val="both"/>
        <w:rPr>
          <w:color w:val="0D0D0D"/>
        </w:rPr>
      </w:pPr>
      <w:r>
        <w:rPr>
          <w:color w:val="0D0D0D"/>
        </w:rPr>
        <w:t>Он обвиняется в совершении 7 эпизодов преступлений, предусмотренных ч.3 ст.290 УК РФ (получение должностным лицом взятки, за незаконное бездействие в пользу взяткодателя).</w:t>
      </w:r>
    </w:p>
    <w:p w:rsidR="00BF3E87" w:rsidRDefault="00146F0F">
      <w:pPr>
        <w:ind w:firstLine="709"/>
        <w:jc w:val="both"/>
        <w:rPr>
          <w:color w:val="0D0D0D"/>
        </w:rPr>
      </w:pPr>
      <w:r>
        <w:rPr>
          <w:color w:val="0D0D0D"/>
        </w:rPr>
        <w:t>По версии следствия, в период с апреля 20</w:t>
      </w:r>
      <w:r>
        <w:rPr>
          <w:color w:val="0D0D0D"/>
        </w:rPr>
        <w:t>19 года по март 2023 года участковый лесничий предложил 3 лесозаготовителям и 4 гражданам за незаконное вознаграждение вывезти древесины, вырубленные на основании договоров аренды, заключенных между Министерством лесного хозяйства Республики Башкортостан и</w:t>
      </w:r>
      <w:r>
        <w:rPr>
          <w:color w:val="0D0D0D"/>
        </w:rPr>
        <w:t xml:space="preserve"> ПАО «АНК </w:t>
      </w:r>
      <w:proofErr w:type="spellStart"/>
      <w:r>
        <w:rPr>
          <w:color w:val="0D0D0D"/>
        </w:rPr>
        <w:t>Башнефть</w:t>
      </w:r>
      <w:proofErr w:type="spellEnd"/>
      <w:r>
        <w:rPr>
          <w:color w:val="0D0D0D"/>
        </w:rPr>
        <w:t>» для строительства, реконструкции, эксплуатации линейных объектов, убедив граждан, что в силу служебных полномочий укроет от руководства лесничества и правоохранительных органов факты незаконного вывоза древесины, на что последние соглас</w:t>
      </w:r>
      <w:r>
        <w:rPr>
          <w:color w:val="0D0D0D"/>
        </w:rPr>
        <w:t>ились и осуществили вывоз древесины породы «Ель»  объемом более 130 куб. и «Липа» объемом 40 куб., за что участковый лесничий периодически получал  взятки в виде денег на общую сумму 370 000 руб. и иное имущество в виде 5 банок 3-литрового меда и туши гуся</w:t>
      </w:r>
      <w:r>
        <w:rPr>
          <w:color w:val="0D0D0D"/>
        </w:rPr>
        <w:t>.</w:t>
      </w:r>
    </w:p>
    <w:p w:rsidR="00BF3E87" w:rsidRDefault="00146F0F">
      <w:pPr>
        <w:ind w:firstLine="709"/>
        <w:jc w:val="both"/>
        <w:rPr>
          <w:color w:val="0D0D0D"/>
        </w:rPr>
      </w:pPr>
      <w:r>
        <w:rPr>
          <w:color w:val="0D0D0D"/>
        </w:rPr>
        <w:t>Между тем, вырубленная древесина принадлежала государству, а участковый лесничий, на обслуживаемой</w:t>
      </w:r>
      <w:r>
        <w:rPr>
          <w:color w:val="0D0D0D"/>
        </w:rPr>
        <w:tab/>
        <w:t xml:space="preserve"> территории которого производилась рубка, меры по предотвращению хищения древесины не предпринимал.</w:t>
      </w:r>
    </w:p>
    <w:p w:rsidR="00BF3E87" w:rsidRDefault="00146F0F">
      <w:pPr>
        <w:ind w:firstLine="709"/>
        <w:jc w:val="both"/>
        <w:rPr>
          <w:color w:val="0D0D0D"/>
        </w:rPr>
      </w:pPr>
      <w:r>
        <w:rPr>
          <w:color w:val="0D0D0D"/>
        </w:rPr>
        <w:t>Обвиняемый вину в совершении преступлений не признал.</w:t>
      </w:r>
    </w:p>
    <w:p w:rsidR="00BF3E87" w:rsidRDefault="00146F0F">
      <w:pPr>
        <w:ind w:firstLine="709"/>
        <w:jc w:val="both"/>
        <w:rPr>
          <w:color w:val="0D0D0D"/>
        </w:rPr>
      </w:pPr>
      <w:r>
        <w:rPr>
          <w:color w:val="0D0D0D"/>
        </w:rPr>
        <w:t>У</w:t>
      </w:r>
      <w:r>
        <w:rPr>
          <w:color w:val="0D0D0D"/>
        </w:rPr>
        <w:t xml:space="preserve">головное дело направлено в </w:t>
      </w:r>
      <w:proofErr w:type="spellStart"/>
      <w:r>
        <w:rPr>
          <w:color w:val="0D0D0D"/>
        </w:rPr>
        <w:t>Балтачевский</w:t>
      </w:r>
      <w:proofErr w:type="spellEnd"/>
      <w:r>
        <w:rPr>
          <w:color w:val="0D0D0D"/>
        </w:rPr>
        <w:t xml:space="preserve"> межрайонный суд для рассмотрения по существу.</w:t>
      </w:r>
    </w:p>
    <w:p w:rsidR="00BF3E87" w:rsidRDefault="00BF3E87">
      <w:pPr>
        <w:jc w:val="both"/>
        <w:rPr>
          <w:color w:val="0D0D0D"/>
        </w:rPr>
      </w:pPr>
      <w:bookmarkStart w:id="0" w:name="_GoBack"/>
      <w:bookmarkEnd w:id="0"/>
    </w:p>
    <w:p w:rsidR="00BF3E87" w:rsidRDefault="00146F0F">
      <w:pPr>
        <w:jc w:val="both"/>
        <w:rPr>
          <w:color w:val="0D0D0D"/>
        </w:rPr>
      </w:pPr>
      <w:r>
        <w:rPr>
          <w:color w:val="0D0D0D"/>
        </w:rPr>
        <w:t>Прокуратура Татышлинского района</w:t>
      </w:r>
    </w:p>
    <w:sectPr w:rsidR="00BF3E87">
      <w:headerReference w:type="default" r:id="rId6"/>
      <w:footerReference w:type="first" r:id="rId7"/>
      <w:pgSz w:w="11906" w:h="16838"/>
      <w:pgMar w:top="426" w:right="567" w:bottom="142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F0F" w:rsidRDefault="00146F0F">
      <w:r>
        <w:separator/>
      </w:r>
    </w:p>
  </w:endnote>
  <w:endnote w:type="continuationSeparator" w:id="0">
    <w:p w:rsidR="00146F0F" w:rsidRDefault="0014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F3E8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BF3E87" w:rsidRDefault="00146F0F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:rsidR="00BF3E87" w:rsidRDefault="00146F0F">
          <w:pPr>
            <w:spacing w:after="60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color w:val="BFBF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:rsidR="00BF3E87" w:rsidRDefault="00BF3E8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F0F" w:rsidRDefault="00146F0F">
      <w:r>
        <w:separator/>
      </w:r>
    </w:p>
  </w:footnote>
  <w:footnote w:type="continuationSeparator" w:id="0">
    <w:p w:rsidR="00146F0F" w:rsidRDefault="0014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E87" w:rsidRDefault="00146F0F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BF3E87" w:rsidRDefault="00BF3E87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87"/>
    <w:rsid w:val="00146F0F"/>
    <w:rsid w:val="00BF3E87"/>
    <w:rsid w:val="00F0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57C7F-A69F-40B8-A280-0B1571F2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Б)ШапТочн"/>
    <w:basedOn w:val="a"/>
    <w:link w:val="a4"/>
    <w:pPr>
      <w:spacing w:line="240" w:lineRule="exact"/>
      <w:ind w:left="4820"/>
      <w:jc w:val="both"/>
    </w:pPr>
  </w:style>
  <w:style w:type="character" w:customStyle="1" w:styleId="a4">
    <w:name w:val="Б)ШапТочн"/>
    <w:basedOn w:val="1"/>
    <w:link w:val="a3"/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А)КрСтр"/>
    <w:basedOn w:val="a"/>
    <w:link w:val="a6"/>
    <w:pPr>
      <w:ind w:firstLine="709"/>
      <w:jc w:val="both"/>
    </w:pPr>
  </w:style>
  <w:style w:type="character" w:customStyle="1" w:styleId="a6">
    <w:name w:val="А)КрСтр"/>
    <w:basedOn w:val="1"/>
    <w:link w:val="a5"/>
  </w:style>
  <w:style w:type="paragraph" w:customStyle="1" w:styleId="a7">
    <w:name w:val="В)ЦентТочн"/>
    <w:basedOn w:val="a"/>
    <w:link w:val="a8"/>
    <w:pPr>
      <w:spacing w:line="240" w:lineRule="exact"/>
      <w:jc w:val="center"/>
    </w:pPr>
  </w:style>
  <w:style w:type="character" w:customStyle="1" w:styleId="a8">
    <w:name w:val="В)ЦентТочн"/>
    <w:basedOn w:val="1"/>
    <w:link w:val="a7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No Spacing"/>
    <w:link w:val="aa"/>
    <w:pPr>
      <w:jc w:val="left"/>
    </w:pPr>
    <w:rPr>
      <w:rFonts w:asciiTheme="minorHAnsi" w:hAnsiTheme="minorHAnsi"/>
      <w:sz w:val="22"/>
    </w:rPr>
  </w:style>
  <w:style w:type="character" w:customStyle="1" w:styleId="aa">
    <w:name w:val="Без интервала Знак"/>
    <w:link w:val="a9"/>
    <w:rPr>
      <w:rFonts w:asciiTheme="minorHAnsi" w:hAnsiTheme="minorHAnsi"/>
      <w:sz w:val="22"/>
    </w:rPr>
  </w:style>
  <w:style w:type="paragraph" w:styleId="ab">
    <w:name w:val="Body Text Indent"/>
    <w:basedOn w:val="a"/>
    <w:link w:val="ac"/>
    <w:pPr>
      <w:ind w:firstLine="1134"/>
      <w:jc w:val="both"/>
    </w:pPr>
    <w:rPr>
      <w:rFonts w:ascii="Arial" w:hAnsi="Arial"/>
      <w:sz w:val="20"/>
    </w:rPr>
  </w:style>
  <w:style w:type="character" w:customStyle="1" w:styleId="ac">
    <w:name w:val="Основной текст с отступом Знак"/>
    <w:basedOn w:val="1"/>
    <w:link w:val="ab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e">
    <w:name w:val="Г)ПодпТочн"/>
    <w:basedOn w:val="a"/>
    <w:link w:val="af"/>
    <w:pPr>
      <w:spacing w:line="240" w:lineRule="exact"/>
      <w:jc w:val="both"/>
    </w:pPr>
  </w:style>
  <w:style w:type="character" w:customStyle="1" w:styleId="af">
    <w:name w:val="Г)ПодпТочн"/>
    <w:basedOn w:val="1"/>
    <w:link w:val="ae"/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Normal (Web)"/>
    <w:basedOn w:val="a"/>
    <w:link w:val="af3"/>
    <w:pPr>
      <w:spacing w:beforeAutospacing="1" w:afterAutospacing="1"/>
    </w:pPr>
    <w:rPr>
      <w:sz w:val="24"/>
    </w:r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jc w:val="both"/>
    </w:pPr>
  </w:style>
  <w:style w:type="character" w:customStyle="1" w:styleId="af5">
    <w:name w:val="Верхний колонтитул Знак"/>
    <w:basedOn w:val="1"/>
    <w:link w:val="af4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  <w:jc w:val="both"/>
    </w:pPr>
  </w:style>
  <w:style w:type="character" w:customStyle="1" w:styleId="afb">
    <w:name w:val="Нижний колонтитул Знак"/>
    <w:basedOn w:val="1"/>
    <w:link w:val="afa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Управляющий делами</cp:lastModifiedBy>
  <cp:revision>2</cp:revision>
  <dcterms:created xsi:type="dcterms:W3CDTF">2026-06-26T11:02:00Z</dcterms:created>
  <dcterms:modified xsi:type="dcterms:W3CDTF">2026-06-26T11:02:00Z</dcterms:modified>
</cp:coreProperties>
</file>